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9F26" w14:textId="36AA1E70" w:rsidR="008A685B" w:rsidRDefault="008E3A48">
      <w:pPr>
        <w:ind w:left="283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RESOLUÇÃO CMDCA - N° </w:t>
      </w:r>
      <w:r w:rsidR="006162DC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, de 0</w:t>
      </w:r>
      <w:r w:rsidR="006162D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de janeiro de 2024.</w:t>
      </w:r>
    </w:p>
    <w:p w14:paraId="49CA51F1" w14:textId="77777777" w:rsidR="008A685B" w:rsidRDefault="008A685B">
      <w:pPr>
        <w:ind w:left="2835"/>
        <w:rPr>
          <w:sz w:val="24"/>
          <w:szCs w:val="24"/>
        </w:rPr>
      </w:pPr>
    </w:p>
    <w:p w14:paraId="71B65BEC" w14:textId="77777777" w:rsidR="008A685B" w:rsidRPr="00A70D47" w:rsidRDefault="008A685B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7BF1509C" w14:textId="77777777" w:rsidR="008A685B" w:rsidRPr="00A70D47" w:rsidRDefault="008E3A48">
      <w:pPr>
        <w:ind w:left="2835"/>
        <w:jc w:val="both"/>
        <w:rPr>
          <w:rFonts w:ascii="Arial" w:hAnsi="Arial" w:cs="Arial"/>
        </w:rPr>
      </w:pPr>
      <w:r w:rsidRPr="00A70D47">
        <w:rPr>
          <w:rFonts w:ascii="Arial" w:hAnsi="Arial" w:cs="Arial"/>
          <w:b/>
          <w:sz w:val="24"/>
          <w:szCs w:val="24"/>
        </w:rPr>
        <w:t>DIVULGA DATA, HORÁRIO E LOCAL PARA CERIMONIAL DE DIPLOMAÇÃO E POSSE DOS CONSELHEIROS TUTELARES, ELEITOS E SUPLENTES DO PROCESSO DE ESCOLHA DO CONSELHO TUTELAR DE SORRISO – MT</w:t>
      </w:r>
    </w:p>
    <w:p w14:paraId="06EACA97" w14:textId="77777777" w:rsidR="008A685B" w:rsidRDefault="008A685B" w:rsidP="00A70D47">
      <w:pPr>
        <w:jc w:val="both"/>
        <w:rPr>
          <w:b/>
          <w:sz w:val="24"/>
          <w:szCs w:val="24"/>
        </w:rPr>
      </w:pPr>
    </w:p>
    <w:p w14:paraId="786AB97A" w14:textId="77777777" w:rsidR="008A685B" w:rsidRDefault="008A685B">
      <w:pPr>
        <w:jc w:val="both"/>
        <w:rPr>
          <w:rFonts w:ascii="Arial" w:hAnsi="Arial" w:cs="Arial"/>
          <w:b/>
          <w:sz w:val="24"/>
          <w:szCs w:val="24"/>
        </w:rPr>
      </w:pPr>
    </w:p>
    <w:p w14:paraId="315A671F" w14:textId="77777777" w:rsidR="008A685B" w:rsidRDefault="008A685B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7432D604" w14:textId="77777777" w:rsidR="008A685B" w:rsidRDefault="008A685B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5D495BC6" w14:textId="77777777" w:rsidR="008A685B" w:rsidRDefault="008E3A48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 Comissão Especial do Processo de Escolha do Conselho Tutelar de Sorriso, em reunião realizada em 31 de março de 2023, conforme Ata da Reunião n° 001/2023 - CMDCA, no uso de suas atribuições legais e regimentais que lhe confere a Lei Complementar n° 236, de 08 de dezembro de 2015, com as Alterações da Lei Complementar nº 351/2021 e</w:t>
      </w:r>
    </w:p>
    <w:p w14:paraId="6252B2BD" w14:textId="77777777" w:rsidR="008A685B" w:rsidRDefault="008A685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199FE783" w14:textId="77777777" w:rsidR="008A685B" w:rsidRDefault="008E3A48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Considerando o que diz a Constituição Federal de 1988, em seu art. 227, que preconiza que a criança e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o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adolescente é prioridade absoluta;</w:t>
      </w:r>
    </w:p>
    <w:p w14:paraId="268140D1" w14:textId="77777777" w:rsidR="008A685B" w:rsidRDefault="008A685B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47A05C8E" w14:textId="77777777" w:rsidR="008A685B" w:rsidRDefault="008E3A48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o Estatuto da Criança e do Adolescente - ECA, Lei Federal n° 8.069, de 13 de julho de 1990;</w:t>
      </w:r>
    </w:p>
    <w:p w14:paraId="6E0B8A20" w14:textId="77777777" w:rsidR="008A685B" w:rsidRDefault="008A685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BBEE5F6" w14:textId="77777777" w:rsidR="008A685B" w:rsidRDefault="008E3A48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a Lei Complementar n° 236, 08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14:paraId="7588DD6A" w14:textId="77777777" w:rsidR="008A685B" w:rsidRDefault="008A685B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1EA31D8D" w14:textId="77777777" w:rsidR="008A685B" w:rsidRDefault="008E3A48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a Resolução n° 231, de 28 de dezembro de 2022, do Conselho Nacional dos Direitos da Criança e do Adolescente (CONANDA);</w:t>
      </w:r>
    </w:p>
    <w:p w14:paraId="72B16F61" w14:textId="77777777" w:rsidR="008A685B" w:rsidRDefault="008A685B">
      <w:pPr>
        <w:jc w:val="both"/>
        <w:rPr>
          <w:rFonts w:ascii="Arial" w:hAnsi="Arial" w:cs="Arial"/>
          <w:sz w:val="24"/>
          <w:szCs w:val="24"/>
        </w:rPr>
      </w:pPr>
    </w:p>
    <w:p w14:paraId="1C0ACF2E" w14:textId="77777777" w:rsidR="008A685B" w:rsidRDefault="008A685B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5BAE3C3" w14:textId="77777777" w:rsidR="008A685B" w:rsidRDefault="008E3A48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14:paraId="4DC097B1" w14:textId="77777777" w:rsidR="008A685B" w:rsidRDefault="008E3A48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08831B2" w14:textId="77777777" w:rsidR="008A685B" w:rsidRDefault="008A685B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3E7760C" w14:textId="77777777" w:rsidR="008A685B" w:rsidRDefault="008E3A48">
      <w:pPr>
        <w:suppressAutoHyphens w:val="0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Divulgar o local, data e horário do Cerimonial de Diplomação e Posse dos Conselheiros Eleitos e Suplentes, que concluíram a capacitação obrigatória para cumprimento de mandato 2024/2027, de acordo com a ordem de votação ocorrida no dia 01 de outubro de 2023.</w:t>
      </w:r>
    </w:p>
    <w:p w14:paraId="51A871EA" w14:textId="77777777" w:rsidR="008A685B" w:rsidRDefault="008A685B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2709C1" w14:textId="77777777" w:rsidR="008A685B" w:rsidRDefault="008E3A48">
      <w:pPr>
        <w:suppressAutoHyphens w:val="0"/>
        <w:ind w:firstLine="708"/>
        <w:jc w:val="both"/>
      </w:pP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O Cerimonial de Diplomação e Posse se dará no dia 09/01/2024 às 08h00 no Gabinete do Prefeito, com os candidatos que concluíram a capacitação obrigatória</w:t>
      </w:r>
    </w:p>
    <w:p w14:paraId="62AE1298" w14:textId="77777777" w:rsidR="008A685B" w:rsidRDefault="008A685B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B0C371F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Beatriz Do Nascimento Silva </w:t>
      </w:r>
    </w:p>
    <w:p w14:paraId="2EAB7B4D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Ana Claudia Mariani Brizola   </w:t>
      </w:r>
    </w:p>
    <w:p w14:paraId="03A6070D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Morgana B. K. dos Santos    </w:t>
      </w:r>
    </w:p>
    <w:p w14:paraId="13693B8B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 </w:t>
      </w:r>
      <w:proofErr w:type="spellStart"/>
      <w:r>
        <w:rPr>
          <w:rFonts w:ascii="Arial" w:hAnsi="Arial" w:cs="Arial"/>
          <w:sz w:val="24"/>
          <w:szCs w:val="24"/>
        </w:rPr>
        <w:t>Angela</w:t>
      </w:r>
      <w:proofErr w:type="spellEnd"/>
      <w:r>
        <w:rPr>
          <w:rFonts w:ascii="Arial" w:hAnsi="Arial" w:cs="Arial"/>
          <w:sz w:val="24"/>
          <w:szCs w:val="24"/>
        </w:rPr>
        <w:t xml:space="preserve"> Raimunda de J. F. Costa </w:t>
      </w:r>
    </w:p>
    <w:p w14:paraId="471DF15A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05 Marlene da Cruz </w:t>
      </w:r>
      <w:proofErr w:type="spellStart"/>
      <w:r>
        <w:rPr>
          <w:rFonts w:ascii="Arial" w:hAnsi="Arial" w:cs="Arial"/>
          <w:sz w:val="24"/>
          <w:szCs w:val="24"/>
        </w:rPr>
        <w:t>Bogo</w:t>
      </w:r>
      <w:proofErr w:type="spellEnd"/>
    </w:p>
    <w:p w14:paraId="62C0E9D4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Erika Fernanda de Carvalho </w:t>
      </w:r>
      <w:proofErr w:type="spellStart"/>
      <w:r>
        <w:rPr>
          <w:rFonts w:ascii="Arial" w:hAnsi="Arial" w:cs="Arial"/>
          <w:sz w:val="24"/>
          <w:szCs w:val="24"/>
        </w:rPr>
        <w:t>Sisti</w:t>
      </w:r>
      <w:proofErr w:type="spellEnd"/>
    </w:p>
    <w:p w14:paraId="1DD74595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</w:t>
      </w:r>
      <w:proofErr w:type="spellStart"/>
      <w:r>
        <w:rPr>
          <w:rFonts w:ascii="Arial" w:hAnsi="Arial" w:cs="Arial"/>
          <w:sz w:val="24"/>
          <w:szCs w:val="24"/>
        </w:rPr>
        <w:t>Elisabethe</w:t>
      </w:r>
      <w:proofErr w:type="spellEnd"/>
      <w:r>
        <w:rPr>
          <w:rFonts w:ascii="Arial" w:hAnsi="Arial" w:cs="Arial"/>
          <w:sz w:val="24"/>
          <w:szCs w:val="24"/>
        </w:rPr>
        <w:t xml:space="preserve"> Faustino de Andrade</w:t>
      </w:r>
    </w:p>
    <w:p w14:paraId="66951741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Elenice Paz dos Santos</w:t>
      </w:r>
    </w:p>
    <w:p w14:paraId="00AA0650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 Adriano Vieira </w:t>
      </w:r>
      <w:proofErr w:type="spellStart"/>
      <w:r>
        <w:rPr>
          <w:rFonts w:ascii="Arial" w:hAnsi="Arial" w:cs="Arial"/>
          <w:sz w:val="24"/>
          <w:szCs w:val="24"/>
        </w:rPr>
        <w:t>Grando</w:t>
      </w:r>
      <w:proofErr w:type="spellEnd"/>
    </w:p>
    <w:p w14:paraId="15C0DB8B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Lana Bruna dos Santos Alencar</w:t>
      </w:r>
    </w:p>
    <w:p w14:paraId="22B32AFB" w14:textId="77777777" w:rsidR="008A685B" w:rsidRDefault="008E3A4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Laura Moreno Espindola</w:t>
      </w:r>
    </w:p>
    <w:p w14:paraId="4E84A91A" w14:textId="77777777" w:rsidR="008A685B" w:rsidRDefault="008A685B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52581855" w14:textId="77777777" w:rsidR="008A685B" w:rsidRDefault="008A685B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18AA5AC9" w14:textId="77777777" w:rsidR="008A685B" w:rsidRDefault="008A685B">
      <w:pPr>
        <w:suppressAutoHyphens w:val="0"/>
        <w:ind w:firstLine="708"/>
        <w:jc w:val="both"/>
      </w:pPr>
    </w:p>
    <w:p w14:paraId="5A6985B1" w14:textId="77777777" w:rsidR="008A685B" w:rsidRDefault="008A685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1D3ACBBE" w14:textId="77777777" w:rsidR="008A685B" w:rsidRDefault="008A685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3A6F5D6" w14:textId="77777777" w:rsidR="008A685B" w:rsidRDefault="008E3A48">
      <w:pPr>
        <w:suppressAutoHyphens w:val="0"/>
        <w:jc w:val="both"/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resolução entra em vigor na data de sua publicação.</w:t>
      </w:r>
    </w:p>
    <w:p w14:paraId="67320D53" w14:textId="77777777" w:rsidR="008A685B" w:rsidRDefault="008A685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14:paraId="0636094A" w14:textId="77777777" w:rsidR="008A685B" w:rsidRDefault="008A685B">
      <w:pPr>
        <w:suppressAutoHyphens w:val="0"/>
        <w:jc w:val="right"/>
        <w:rPr>
          <w:rFonts w:ascii="Arial" w:hAnsi="Arial" w:cs="Arial"/>
          <w:sz w:val="24"/>
          <w:szCs w:val="24"/>
        </w:rPr>
      </w:pPr>
    </w:p>
    <w:p w14:paraId="620F1115" w14:textId="1F78EF86" w:rsidR="008A685B" w:rsidRDefault="008E3A48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Sorriso, Estado de Mato Grosso, 0</w:t>
      </w:r>
      <w:r w:rsidR="003632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770F2B1E" w14:textId="77777777" w:rsidR="008A685B" w:rsidRDefault="008A685B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</w:p>
    <w:p w14:paraId="1BF60B99" w14:textId="77777777" w:rsidR="008A685B" w:rsidRDefault="008A685B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</w:p>
    <w:p w14:paraId="49279D0F" w14:textId="77777777" w:rsidR="008A685B" w:rsidRDefault="008A685B">
      <w:pPr>
        <w:suppressAutoHyphens w:val="0"/>
        <w:autoSpaceDE w:val="0"/>
        <w:jc w:val="both"/>
        <w:rPr>
          <w:rFonts w:cs="Calibri"/>
        </w:rPr>
      </w:pPr>
    </w:p>
    <w:p w14:paraId="0FC1364C" w14:textId="77777777" w:rsidR="008A685B" w:rsidRDefault="008A685B">
      <w:pPr>
        <w:suppressAutoHyphens w:val="0"/>
        <w:autoSpaceDE w:val="0"/>
        <w:jc w:val="both"/>
        <w:rPr>
          <w:rFonts w:cs="Calibri"/>
        </w:rPr>
      </w:pPr>
    </w:p>
    <w:p w14:paraId="024CC007" w14:textId="77777777" w:rsidR="008A685B" w:rsidRDefault="008E3A48">
      <w:pPr>
        <w:suppressAutoHyphens w:val="0"/>
        <w:jc w:val="center"/>
      </w:pPr>
      <w:r>
        <w:rPr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Gomes da Silveira Machado</w:t>
      </w:r>
    </w:p>
    <w:p w14:paraId="556F8BC8" w14:textId="77777777" w:rsidR="008A685B" w:rsidRDefault="008E3A48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p w14:paraId="33525D30" w14:textId="77777777" w:rsidR="008A685B" w:rsidRDefault="008A685B">
      <w:pPr>
        <w:jc w:val="center"/>
      </w:pPr>
    </w:p>
    <w:sectPr w:rsidR="008A685B">
      <w:headerReference w:type="default" r:id="rId6"/>
      <w:footerReference w:type="default" r:id="rId7"/>
      <w:pgSz w:w="11907" w:h="16840"/>
      <w:pgMar w:top="1418" w:right="141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7632" w14:textId="77777777" w:rsidR="00E32FE8" w:rsidRDefault="00E32FE8">
      <w:r>
        <w:separator/>
      </w:r>
    </w:p>
  </w:endnote>
  <w:endnote w:type="continuationSeparator" w:id="0">
    <w:p w14:paraId="4AF72D5F" w14:textId="77777777" w:rsidR="00E32FE8" w:rsidRDefault="00E3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53AD" w14:textId="77777777" w:rsidR="00DA420E" w:rsidRDefault="008E3A48">
    <w:pPr>
      <w:pStyle w:val="Rodap"/>
      <w:pBdr>
        <w:top w:val="single" w:sz="4" w:space="1" w:color="000000"/>
      </w:pBdr>
      <w:ind w:right="360"/>
      <w:jc w:val="cen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991A0" wp14:editId="35D46B89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645DD1" w14:textId="77777777" w:rsidR="00DA420E" w:rsidRDefault="008E3A4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991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MTfzXWmAQAA&#10;VgMAAA4AAAAAAAAAAAAAAAAALgIAAGRycy9lMm9Eb2MueG1sUEsBAi0AFAAGAAgAAAAhAATS6A/S&#10;AAAA/wAAAA8AAAAAAAAAAAAAAAAAAAQAAGRycy9kb3ducmV2LnhtbFBLBQYAAAAABAAEAPMAAAD/&#10;BAAAAAA=&#10;" filled="f" stroked="f">
              <v:textbox style="mso-fit-shape-to-text:t" inset="0,0,0,0">
                <w:txbxContent>
                  <w:p w14:paraId="6D645DD1" w14:textId="77777777" w:rsidR="00DA420E" w:rsidRDefault="008E3A4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Av. Tancredo Neves, 1600 - Centro - 78890-000 | Sorriso – MT - Fone: (66) 3544-8800</w:t>
    </w:r>
  </w:p>
  <w:p w14:paraId="44310391" w14:textId="77777777" w:rsidR="00DA420E" w:rsidRDefault="00E32FE8">
    <w:pPr>
      <w:pStyle w:val="Rodap"/>
      <w:pBdr>
        <w:top w:val="single" w:sz="4" w:space="1" w:color="000000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6046" w14:textId="77777777" w:rsidR="00E32FE8" w:rsidRDefault="00E32FE8">
      <w:r>
        <w:rPr>
          <w:color w:val="000000"/>
        </w:rPr>
        <w:separator/>
      </w:r>
    </w:p>
  </w:footnote>
  <w:footnote w:type="continuationSeparator" w:id="0">
    <w:p w14:paraId="08CC8C4B" w14:textId="77777777" w:rsidR="00E32FE8" w:rsidRDefault="00E3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05FE" w14:textId="77777777" w:rsidR="00DA420E" w:rsidRDefault="008E3A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EDB3F" wp14:editId="195DD322">
              <wp:simplePos x="0" y="0"/>
              <wp:positionH relativeFrom="column">
                <wp:posOffset>1447796</wp:posOffset>
              </wp:positionH>
              <wp:positionV relativeFrom="paragraph">
                <wp:posOffset>111127</wp:posOffset>
              </wp:positionV>
              <wp:extent cx="3771269" cy="891540"/>
              <wp:effectExtent l="0" t="0" r="631" b="381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269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12E3A64" w14:textId="77777777" w:rsidR="00DA420E" w:rsidRDefault="008E3A4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14:paraId="5582DD14" w14:textId="77777777" w:rsidR="00DA420E" w:rsidRDefault="008E3A4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(Lei Complementar n° 236, de 08 de dezembro de 2015)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EDB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6.95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" stroked="f">
              <v:textbox>
                <w:txbxContent>
                  <w:p w14:paraId="312E3A64" w14:textId="77777777" w:rsidR="00DA420E" w:rsidRDefault="008E3A4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CONSELHO MUNICIPAL DOS DIREITOS DA CRIANÇA E DO ADOLESCENTE SORRISO-MT</w:t>
                    </w:r>
                  </w:p>
                  <w:p w14:paraId="5582DD14" w14:textId="77777777" w:rsidR="00DA420E" w:rsidRDefault="008E3A4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(Lei Complementar n° 236, de 08 de dezembro de 2015)</w:t>
                    </w:r>
                  </w:p>
                </w:txbxContent>
              </v:textbox>
            </v:shape>
          </w:pict>
        </mc:Fallback>
      </mc:AlternateContent>
    </w:r>
  </w:p>
  <w:p w14:paraId="23AB8F35" w14:textId="77777777" w:rsidR="00DA420E" w:rsidRDefault="00E32FE8">
    <w:pPr>
      <w:pStyle w:val="Cabealho"/>
    </w:pPr>
  </w:p>
  <w:p w14:paraId="07A1A4FF" w14:textId="77777777" w:rsidR="00DA420E" w:rsidRDefault="00E32FE8">
    <w:pPr>
      <w:pStyle w:val="Cabealho"/>
    </w:pPr>
  </w:p>
  <w:p w14:paraId="5F437BB7" w14:textId="77777777" w:rsidR="00DA420E" w:rsidRDefault="00E32FE8">
    <w:pPr>
      <w:pStyle w:val="Cabealho"/>
    </w:pPr>
  </w:p>
  <w:p w14:paraId="3AEDF459" w14:textId="77777777" w:rsidR="00DA420E" w:rsidRDefault="00E32F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5B"/>
    <w:rsid w:val="003632E6"/>
    <w:rsid w:val="006162DC"/>
    <w:rsid w:val="00625C9A"/>
    <w:rsid w:val="008A685B"/>
    <w:rsid w:val="008E3A48"/>
    <w:rsid w:val="00917B35"/>
    <w:rsid w:val="00A70D47"/>
    <w:rsid w:val="00E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8D96"/>
  <w15:docId w15:val="{1CAA7A37-71F9-42EC-B2C8-5B36FC70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Pr>
      <w:sz w:val="28"/>
      <w:lang w:val="en-US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Pr>
      <w:b/>
      <w:sz w:val="28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pPr>
      <w:suppressAutoHyphens/>
    </w:pPr>
  </w:style>
  <w:style w:type="character" w:styleId="Hyperlink">
    <w:name w:val="Hyperlink"/>
    <w:rPr>
      <w:color w:val="0000FF"/>
      <w:u w:val="single"/>
    </w:rPr>
  </w:style>
  <w:style w:type="paragraph" w:customStyle="1" w:styleId="Textopadro">
    <w:name w:val="Texto padrão"/>
    <w:basedOn w:val="Normal"/>
    <w:pPr>
      <w:widowControl w:val="0"/>
    </w:pPr>
    <w:rPr>
      <w:rFonts w:eastAsia="Lucida Sans Unicode"/>
      <w:kern w:val="3"/>
      <w:sz w:val="24"/>
      <w:lang w:val="en-US" w:eastAsia="ar-SA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Sutil">
    <w:name w:val="Subtle Emphasis"/>
    <w:rPr>
      <w:i/>
      <w:iCs/>
      <w:color w:val="404040"/>
    </w:rPr>
  </w:style>
  <w:style w:type="character" w:customStyle="1" w:styleId="markedcontent">
    <w:name w:val="markedconten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subject/>
  <dc:creator>NM Informatica</dc:creator>
  <cp:lastModifiedBy>DANIELA CRISTINA SILVEIRA MARSOLA STEL</cp:lastModifiedBy>
  <cp:revision>2</cp:revision>
  <cp:lastPrinted>2023-10-02T17:57:00Z</cp:lastPrinted>
  <dcterms:created xsi:type="dcterms:W3CDTF">2024-01-03T14:17:00Z</dcterms:created>
  <dcterms:modified xsi:type="dcterms:W3CDTF">2024-01-03T14:17:00Z</dcterms:modified>
</cp:coreProperties>
</file>