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F3AA" w14:textId="720F0F56" w:rsidR="00E91E8B" w:rsidRPr="00DB1C84" w:rsidRDefault="00E15EA1" w:rsidP="002F0342">
      <w:pPr>
        <w:pStyle w:val="Ttulo3"/>
        <w:rPr>
          <w:rFonts w:cs="Arial"/>
          <w:i/>
          <w:sz w:val="16"/>
          <w:szCs w:val="16"/>
        </w:rPr>
      </w:pPr>
      <w:r w:rsidRPr="00DB1C84">
        <w:rPr>
          <w:rFonts w:cs="Arial"/>
          <w:i/>
          <w:sz w:val="16"/>
          <w:szCs w:val="16"/>
        </w:rPr>
        <w:t>IDENTIFICAÇÃO DO EMPREENDIMENTO</w:t>
      </w:r>
    </w:p>
    <w:p w14:paraId="38476B8B" w14:textId="29389565" w:rsidR="00E91E8B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Nome/</w:t>
      </w:r>
      <w:r w:rsidR="00D11A34" w:rsidRPr="002247C9">
        <w:rPr>
          <w:rFonts w:ascii="Arial" w:hAnsi="Arial" w:cs="Arial"/>
          <w:bCs/>
          <w:i/>
          <w:sz w:val="16"/>
          <w:szCs w:val="16"/>
        </w:rPr>
        <w:t>Razão Social: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339B37AC" w14:textId="77777777" w:rsidTr="00211192">
        <w:trPr>
          <w:trHeight w:val="300"/>
        </w:trPr>
        <w:tc>
          <w:tcPr>
            <w:tcW w:w="10206" w:type="dxa"/>
          </w:tcPr>
          <w:p w14:paraId="26F5827A" w14:textId="77777777" w:rsidR="00E91E8B" w:rsidRPr="002247C9" w:rsidRDefault="00D11A34" w:rsidP="00CF19DD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285D9BD6" w14:textId="7415C61C" w:rsidR="00211192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CPF/CNPJ: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172A58F8" w14:textId="77777777" w:rsidTr="005D0B64">
        <w:trPr>
          <w:trHeight w:val="300"/>
        </w:trPr>
        <w:tc>
          <w:tcPr>
            <w:tcW w:w="10206" w:type="dxa"/>
          </w:tcPr>
          <w:p w14:paraId="2A3039E9" w14:textId="729EDC6C" w:rsidR="00211192" w:rsidRPr="002247C9" w:rsidRDefault="004D7259" w:rsidP="00CF19DD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3F6B0C52" w14:textId="4BFA34C7" w:rsidR="00211192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COORDENADA GEOGRÁFICA: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74F3DA12" w14:textId="77777777" w:rsidTr="005D0B64">
        <w:trPr>
          <w:trHeight w:val="300"/>
        </w:trPr>
        <w:tc>
          <w:tcPr>
            <w:tcW w:w="10206" w:type="dxa"/>
          </w:tcPr>
          <w:p w14:paraId="08C47CC9" w14:textId="34A5642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S    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 W</w:t>
            </w:r>
          </w:p>
        </w:tc>
      </w:tr>
    </w:tbl>
    <w:p w14:paraId="557DBD50" w14:textId="65D82CFE" w:rsidR="00E91E8B" w:rsidRPr="002247C9" w:rsidRDefault="00E15EA1" w:rsidP="002F0342">
      <w:pPr>
        <w:pStyle w:val="Ttulo2"/>
        <w:rPr>
          <w:rFonts w:cs="Arial"/>
          <w:b w:val="0"/>
          <w:bCs/>
          <w:sz w:val="16"/>
          <w:szCs w:val="16"/>
        </w:rPr>
      </w:pPr>
      <w:r w:rsidRPr="002247C9">
        <w:rPr>
          <w:rFonts w:cs="Arial"/>
          <w:b w:val="0"/>
          <w:bCs/>
          <w:sz w:val="16"/>
          <w:szCs w:val="16"/>
        </w:rPr>
        <w:t>ATIVIDADE PRINCIPAL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0E331B87" w14:textId="77777777" w:rsidTr="00211192">
        <w:trPr>
          <w:trHeight w:val="300"/>
        </w:trPr>
        <w:tc>
          <w:tcPr>
            <w:tcW w:w="10206" w:type="dxa"/>
          </w:tcPr>
          <w:p w14:paraId="19E55679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61CD6E37" w14:textId="5D879AB7" w:rsidR="00E91E8B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ATIVIDADE A LICENCIAR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7480B0A9" w14:textId="77777777" w:rsidTr="00211192">
        <w:trPr>
          <w:trHeight w:val="300"/>
        </w:trPr>
        <w:tc>
          <w:tcPr>
            <w:tcW w:w="10206" w:type="dxa"/>
          </w:tcPr>
          <w:p w14:paraId="1E13B12C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417F43B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69DE9507" w14:textId="6B64C64A" w:rsidR="00211192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QUADRO DE ÁREAS DO EMPREENDIMENTO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211192" w:rsidRPr="002247C9" w14:paraId="3FAB5454" w14:textId="77777777" w:rsidTr="004D725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945B" w14:textId="25E95826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D93C" w14:textId="77777777" w:rsidR="00AF186B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4F706503" w14:textId="7F377274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0AE5" w14:textId="7AADC94E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à construir</w:t>
            </w:r>
            <w:r w:rsidR="00AF186B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3251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F0EAEC3" w14:textId="2B69C494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ampliada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0F75DE54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CAR</w:t>
            </w:r>
          </w:p>
          <w:p w14:paraId="115331D4" w14:textId="6A0552AC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(áreas rurais)</w:t>
            </w:r>
          </w:p>
        </w:tc>
      </w:tr>
      <w:tr w:rsidR="00211192" w:rsidRPr="002247C9" w14:paraId="4085D022" w14:textId="77777777" w:rsidTr="004D7259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2ACEEAD7" w14:textId="5F6A5011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Matrícula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da área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nº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F140927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EB00F36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14:paraId="63444FA0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nil"/>
            </w:tcBorders>
          </w:tcPr>
          <w:p w14:paraId="4EAF9221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25FE777E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48523658" w14:textId="76012BE9" w:rsidR="004D7259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OBJETIVO DA SOLICITAÇÃO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4D7259" w:rsidRPr="002247C9" w14:paraId="68FA80E2" w14:textId="77777777" w:rsidTr="005D0B64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B9F2" w14:textId="74900106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2294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7503AF2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0D1D" w14:textId="70F62A14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</w:t>
            </w:r>
          </w:p>
          <w:p w14:paraId="7BF20BB6" w14:textId="1F01DB4E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9314" w14:textId="72682B8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2CF5B3AB" w14:textId="2AF41F7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D7259" w:rsidRPr="002247C9" w14:paraId="01CAC01E" w14:textId="77777777" w:rsidTr="005D0B64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7ECA6D89" w14:textId="7DCCBD8E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Prévia - LP </w:t>
            </w:r>
          </w:p>
          <w:p w14:paraId="5B1EC3B7" w14:textId="4CBA749C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Instalação - LI </w:t>
            </w:r>
          </w:p>
          <w:p w14:paraId="6D2F4F2A" w14:textId="63B7F6B4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Licença de Operação - LO</w:t>
            </w:r>
          </w:p>
        </w:tc>
        <w:tc>
          <w:tcPr>
            <w:tcW w:w="1559" w:type="dxa"/>
            <w:tcBorders>
              <w:top w:val="nil"/>
            </w:tcBorders>
          </w:tcPr>
          <w:p w14:paraId="12860E37" w14:textId="77777777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D85B73B" w14:textId="77777777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FD0222" w14:textId="0843B23B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nil"/>
            </w:tcBorders>
          </w:tcPr>
          <w:p w14:paraId="295BFED6" w14:textId="77777777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2F2D9C5" w14:textId="19994E42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8C7BDD7" w14:textId="68B6AFD5" w:rsidR="004D7259" w:rsidRPr="002247C9" w:rsidRDefault="004D7259" w:rsidP="00DE21F8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0CC80070" w14:textId="77777777" w:rsidR="004D7259" w:rsidRPr="002247C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0A3293A" w14:textId="783EA3F5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 DO RESPONSÁVEL TÉCNICO: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3E8EE9F5" w14:textId="77777777" w:rsidTr="005D0B64">
        <w:trPr>
          <w:trHeight w:val="300"/>
        </w:trPr>
        <w:tc>
          <w:tcPr>
            <w:tcW w:w="10206" w:type="dxa"/>
          </w:tcPr>
          <w:p w14:paraId="5E716079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BB23A58" w14:textId="64514FD6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TÍTULO(S) PROFISSIONAL(AIS):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532A1CE8" w14:textId="77777777" w:rsidTr="005D0B64">
        <w:trPr>
          <w:trHeight w:val="300"/>
        </w:trPr>
        <w:tc>
          <w:tcPr>
            <w:tcW w:w="10206" w:type="dxa"/>
          </w:tcPr>
          <w:p w14:paraId="4F74E961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1A3D4FD" w14:textId="2B914D87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NÚMERO DO CONSELHO DE CLASSE:</w:t>
      </w:r>
    </w:p>
    <w:tbl>
      <w:tblPr>
        <w:tblW w:w="10139" w:type="dxa"/>
        <w:tblInd w:w="137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23170E" w:rsidRPr="002247C9" w14:paraId="79AA1C5B" w14:textId="77777777" w:rsidTr="002F0342">
        <w:trPr>
          <w:trHeight w:val="300"/>
        </w:trPr>
        <w:tc>
          <w:tcPr>
            <w:tcW w:w="10139" w:type="dxa"/>
          </w:tcPr>
          <w:p w14:paraId="552EA62E" w14:textId="7235768D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E0ED39C" w14:textId="77777777" w:rsidR="0023170E" w:rsidRPr="002247C9" w:rsidRDefault="0023170E" w:rsidP="002F0342">
      <w:pPr>
        <w:pStyle w:val="Ttulo2"/>
        <w:rPr>
          <w:rFonts w:cs="Arial"/>
          <w:b w:val="0"/>
          <w:bCs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D75" w:rsidRPr="002247C9" w14:paraId="5CA0FAF3" w14:textId="77777777" w:rsidTr="007F02BA">
        <w:tc>
          <w:tcPr>
            <w:tcW w:w="10206" w:type="dxa"/>
            <w:tcBorders>
              <w:left w:val="nil"/>
              <w:bottom w:val="nil"/>
            </w:tcBorders>
          </w:tcPr>
          <w:p w14:paraId="22FD65C9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76CC97" w14:textId="2E3ADB57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Abastecimento de Água</w:t>
            </w:r>
          </w:p>
          <w:tbl>
            <w:tblPr>
              <w:tblW w:w="10414" w:type="dxa"/>
              <w:tblInd w:w="2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969"/>
              <w:gridCol w:w="4177"/>
            </w:tblGrid>
            <w:tr w:rsidR="002F0342" w:rsidRPr="002247C9" w14:paraId="3614508A" w14:textId="77777777" w:rsidTr="002F0342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5A4078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3E7BA7" w14:textId="284111DF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8A918F4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2A2EFC1E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78ADC91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53CA66D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86998B5" w14:textId="12C99830" w:rsidR="002F0342" w:rsidRPr="002247C9" w:rsidRDefault="002F0342" w:rsidP="00DE21F8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48E932B0" w14:textId="77777777" w:rsidTr="002F0342">
              <w:trPr>
                <w:trHeight w:val="240"/>
              </w:trPr>
              <w:tc>
                <w:tcPr>
                  <w:tcW w:w="2268" w:type="dxa"/>
                  <w:tcBorders>
                    <w:top w:val="nil"/>
                  </w:tcBorders>
                </w:tcPr>
                <w:p w14:paraId="3E7CDF3F" w14:textId="21255FF5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4B8AAC98" w14:textId="0E0A30DC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Poço tubular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20C31F7" w14:textId="595E0718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Rio/Córrego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406730" w14:textId="77CAE486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       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5CC36F15" w14:textId="76C20A6F" w:rsidR="002F0342" w:rsidRPr="002247C9" w:rsidRDefault="00CF19DD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Concessionaria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0895FE1" w14:textId="20140B48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Nº da Portaria de Outorga</w:t>
                  </w:r>
                  <w:r w:rsidR="009029C4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130201E" w14:textId="1D5D6C5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Denominação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E4CEF85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25E5B82" w14:textId="3E067451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D720A69" w14:textId="77777777" w:rsidR="006D1D75" w:rsidRPr="002247C9" w:rsidRDefault="006D1D75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CE3AADC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6263B16" w14:textId="6E3686F1" w:rsidR="002F0342" w:rsidRPr="002247C9" w:rsidRDefault="002F034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Energia</w:t>
            </w:r>
          </w:p>
          <w:tbl>
            <w:tblPr>
              <w:tblW w:w="10416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  <w:gridCol w:w="3969"/>
              <w:gridCol w:w="4177"/>
            </w:tblGrid>
            <w:tr w:rsidR="002F0342" w:rsidRPr="002247C9" w14:paraId="08562412" w14:textId="77777777" w:rsidTr="005D0B64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B5AC0F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969909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3B79C317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493E1482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DA5A02E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5FF0691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3AB93E9" w14:textId="77777777" w:rsidR="002F0342" w:rsidRPr="002247C9" w:rsidRDefault="002F0342" w:rsidP="00DE21F8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7625C2EE" w14:textId="77777777" w:rsidTr="005D0B64">
              <w:trPr>
                <w:trHeight w:val="240"/>
              </w:trPr>
              <w:tc>
                <w:tcPr>
                  <w:tcW w:w="2270" w:type="dxa"/>
                  <w:tcBorders>
                    <w:top w:val="nil"/>
                  </w:tcBorders>
                </w:tcPr>
                <w:p w14:paraId="6BB27285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37E04A0F" w14:textId="66D58EE8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Grupo Gerador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3285F119" w14:textId="64C92536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Lenha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AE76BB6" w14:textId="180D77B4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GLP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7F2924" w14:textId="2D6A22AB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445A3AD8" w14:textId="69CBA569" w:rsidR="002F0342" w:rsidRPr="002247C9" w:rsidRDefault="00CF19DD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Concessionaria </w:t>
                  </w:r>
                  <w:r w:rsidR="00E15EA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4905878" w14:textId="0A4D44DE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Tanque: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litros</w:t>
                  </w:r>
                </w:p>
                <w:p w14:paraId="409ED1EE" w14:textId="7A47AD6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9C2723D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7E8653D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9809D78" w14:textId="77777777" w:rsidR="002F0342" w:rsidRPr="002247C9" w:rsidRDefault="002F0342" w:rsidP="00DE21F8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209CA41" w14:textId="0B062FE5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4AAE6256" w14:textId="36A50FC4" w:rsidR="004D725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55A9B2E" w14:textId="08FF8C3A" w:rsidR="00DB1C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Obs. As “caixas” embora estejam por padrão com a resposta “sim”, devem ser alteradas conforme situação do empreendimento </w:t>
      </w:r>
    </w:p>
    <w:p w14:paraId="125BAF30" w14:textId="625C921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247082D" w14:textId="2D9865FD" w:rsidR="003A5A84" w:rsidRPr="003A5A84" w:rsidRDefault="003A5A84" w:rsidP="003A5A84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AC6F8A3" w14:textId="7A116057" w:rsidR="003A5A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37C06FC" w14:textId="7824D40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7E5F7EA" w14:textId="0C64A5DA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3B4782" w14:textId="5932F94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39100D7" w14:textId="3CDA03DC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2D2DAE7" w14:textId="3E248A7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ADFBF36" w14:textId="14B729E6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51CF27A2" w14:textId="13304B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EDA56B7" w14:textId="593D7BA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6BC9E77" w14:textId="2D17FFF1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C289AF" w14:textId="1E28BC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03CFA47" w14:textId="76801E62" w:rsidR="00E91E8B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lastRenderedPageBreak/>
        <w:t>DESCRIÇÃO DA ATIVIDADE</w:t>
      </w:r>
      <w:r w:rsidR="00DE21F8">
        <w:rPr>
          <w:rFonts w:ascii="Arial" w:hAnsi="Arial" w:cs="Arial"/>
          <w:b/>
          <w:i/>
          <w:sz w:val="16"/>
          <w:szCs w:val="16"/>
        </w:rPr>
        <w:t xml:space="preserve"> (</w:t>
      </w:r>
      <w:r w:rsidR="00DE21F8" w:rsidRPr="00DE21F8">
        <w:rPr>
          <w:rFonts w:ascii="Arial" w:hAnsi="Arial" w:cs="Arial"/>
          <w:bCs/>
          <w:i/>
          <w:color w:val="FF0000"/>
          <w:sz w:val="16"/>
          <w:szCs w:val="16"/>
        </w:rPr>
        <w:t>Incluso memorial de cálculo dos sistemas de tratamento</w:t>
      </w:r>
      <w:r w:rsidR="00DE21F8">
        <w:rPr>
          <w:rFonts w:ascii="Arial" w:hAnsi="Arial" w:cs="Arial"/>
          <w:bCs/>
          <w:i/>
          <w:color w:val="FF0000"/>
          <w:sz w:val="16"/>
          <w:szCs w:val="16"/>
        </w:rPr>
        <w:t>(s)</w:t>
      </w:r>
      <w:r w:rsidR="00DE21F8" w:rsidRPr="00DE21F8">
        <w:rPr>
          <w:rFonts w:ascii="Arial" w:hAnsi="Arial" w:cs="Arial"/>
          <w:bCs/>
          <w:i/>
          <w:color w:val="FF0000"/>
          <w:sz w:val="16"/>
          <w:szCs w:val="16"/>
        </w:rPr>
        <w:t xml:space="preserve"> utilizado</w:t>
      </w:r>
      <w:r w:rsidR="00DE21F8">
        <w:rPr>
          <w:rFonts w:ascii="Arial" w:hAnsi="Arial" w:cs="Arial"/>
          <w:bCs/>
          <w:i/>
          <w:color w:val="FF0000"/>
          <w:sz w:val="16"/>
          <w:szCs w:val="16"/>
        </w:rPr>
        <w:t>(s)</w:t>
      </w:r>
      <w:r w:rsidR="00DE21F8" w:rsidRPr="00DE21F8">
        <w:rPr>
          <w:rFonts w:ascii="Arial" w:hAnsi="Arial" w:cs="Arial"/>
          <w:bCs/>
          <w:i/>
          <w:sz w:val="16"/>
          <w:szCs w:val="16"/>
        </w:rPr>
        <w:t>)</w:t>
      </w:r>
    </w:p>
    <w:p w14:paraId="71AEABA3" w14:textId="54FB7D21" w:rsidR="0068429D" w:rsidRDefault="0068429D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</w:p>
    <w:p w14:paraId="4EFC5100" w14:textId="3D31AFFB" w:rsidR="0068429D" w:rsidRPr="00DB1C84" w:rsidRDefault="0068429D" w:rsidP="00260C29">
      <w:pPr>
        <w:pStyle w:val="Contedodatabela"/>
        <w:suppressLineNumbers w:val="0"/>
        <w:suppressAutoHyphens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bookmarkStart w:id="1" w:name="_GoBack"/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bookmarkEnd w:id="1"/>
      <w:r>
        <w:rPr>
          <w:rFonts w:cs="Arial"/>
          <w:b/>
          <w:bCs/>
          <w:sz w:val="16"/>
          <w:szCs w:val="16"/>
        </w:rPr>
        <w:fldChar w:fldCharType="end"/>
      </w:r>
    </w:p>
    <w:p w14:paraId="2D80872E" w14:textId="77777777" w:rsidR="00E15EA1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8BFFF29" w14:textId="77777777" w:rsidR="006F329D" w:rsidRPr="002247C9" w:rsidRDefault="006F329D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  <w:sectPr w:rsidR="006F329D" w:rsidRPr="002247C9">
          <w:headerReference w:type="default" r:id="rId6"/>
          <w:footerReference w:type="default" r:id="rId7"/>
          <w:pgSz w:w="11907" w:h="16840" w:code="9"/>
          <w:pgMar w:top="567" w:right="567" w:bottom="851" w:left="1134" w:header="567" w:footer="851" w:gutter="0"/>
          <w:cols w:space="720"/>
        </w:sectPr>
      </w:pPr>
    </w:p>
    <w:p w14:paraId="1761F4E7" w14:textId="37EA0B4B" w:rsidR="00E91E8B" w:rsidRPr="002247C9" w:rsidRDefault="00E91E8B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3FCF40C" w14:textId="77777777" w:rsidR="00E91E8B" w:rsidRPr="00DB1C84" w:rsidRDefault="00D11A34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PRODUTOS ESTOCADOS</w:t>
      </w:r>
    </w:p>
    <w:tbl>
      <w:tblPr>
        <w:tblW w:w="15381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1843"/>
        <w:gridCol w:w="1842"/>
        <w:gridCol w:w="1418"/>
        <w:gridCol w:w="4394"/>
      </w:tblGrid>
      <w:tr w:rsidR="00E91E8B" w:rsidRPr="002247C9" w14:paraId="08EF6C34" w14:textId="77777777" w:rsidTr="006F329D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37B1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Descrição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45825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Estado físico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4AEC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Tipo (*)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2484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Quantidade média / ano (t)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vAlign w:val="bottom"/>
          </w:tcPr>
          <w:p w14:paraId="4B369B44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Forma de estocagem</w:t>
            </w:r>
          </w:p>
        </w:tc>
      </w:tr>
      <w:tr w:rsidR="00E91E8B" w:rsidRPr="002247C9" w14:paraId="04599D49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6416BAF7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</w:tcBorders>
          </w:tcPr>
          <w:p w14:paraId="570F78C9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079995CF" w14:textId="512E75C8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2A14D10F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BA50263" w14:textId="77777777" w:rsidR="00E91E8B" w:rsidRPr="002247C9" w:rsidRDefault="00D11A3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A7031E5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1B87C712" w14:textId="11EEA13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42ECAEC4" w14:textId="0AACAB4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0CF97C02" w14:textId="1D32AD6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5A17144B" w14:textId="3C32817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2726A98" w14:textId="789D652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5F73E75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2F19F9E4" w14:textId="493F835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129464FD" w14:textId="249E23D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61F30A7C" w14:textId="61D14E9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43E62950" w14:textId="35C0B0C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6FCBBBF9" w14:textId="3C4A856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884ABA6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7FDA3055" w14:textId="11ED9D3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707D30AD" w14:textId="63B4E8B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0DC14A2C" w14:textId="2E4FEAD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4B472E0F" w14:textId="4AF08BA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04BED882" w14:textId="092A47D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779DE42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1809F144" w14:textId="05DB41E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507978E5" w14:textId="477CCB2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F1FD610" w14:textId="1989AD5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6363FABA" w14:textId="51CCDD1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0D96A663" w14:textId="3B49C0EC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B8ABC56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6E6707C9" w14:textId="177AFF3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1A2AAFA" w14:textId="649DC6E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885DD29" w14:textId="13E3A72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22824B69" w14:textId="1F8FDE2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B93AE18" w14:textId="6D4A625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87DB639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69C18003" w14:textId="59ABC48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3F58F11F" w14:textId="2DA0355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226F9AB" w14:textId="762BBF9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C44F2EF" w14:textId="07630F4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3C287E2F" w14:textId="7E4CF80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6D62D96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26B59B67" w14:textId="5AF5472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201783F4" w14:textId="0EB77B5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412DF0B2" w14:textId="30044A3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A77BA54" w14:textId="2FA113D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E33DDF0" w14:textId="5183582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7202AA7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5F15F684" w14:textId="36DAA93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689F0FAD" w14:textId="7D9A67E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39294500" w14:textId="27915A0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7F48F314" w14:textId="0E38305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2CA23D8E" w14:textId="1CA3330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8879C6C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426513B6" w14:textId="3BE8661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3AB210D9" w14:textId="5DA120B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C3D259A" w14:textId="0971450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0D87DCE" w14:textId="597205F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C5F2126" w14:textId="065CC30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0BA25992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6D0CE929" w14:textId="5FAC2EE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2359ADED" w14:textId="6B916E7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42722375" w14:textId="454713A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2FC7087C" w14:textId="52C9106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019D53BE" w14:textId="068653F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79EBF99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02D0E84D" w14:textId="6A503F2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236C7E42" w14:textId="2394019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14346ADF" w14:textId="000D640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9F49CAB" w14:textId="1CC2610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82B13AD" w14:textId="6810AA7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5CDB953C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62FC7750" w14:textId="6267D6A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A7A26CF" w14:textId="44A23BC0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0B2F9883" w14:textId="1EDB1D5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BFA8DBE" w14:textId="5701CF0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161C75B0" w14:textId="7B70F8E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5B9D189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471CE4D3" w14:textId="3C455AD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3A83563C" w14:textId="4BBB06E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B8FFEA2" w14:textId="6105B8F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E286797" w14:textId="3395DA2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2F1AE46C" w14:textId="16DE349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5614AF43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3511F5F4" w14:textId="6594C12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D156364" w14:textId="16C2BA6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0892AD54" w14:textId="4775D4F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7E101341" w14:textId="0E77CF8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9BF971A" w14:textId="2560AEE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41329796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2C41F978" w14:textId="0921C2DC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7A0C3E24" w14:textId="6F3D329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42B8EB35" w14:textId="19CA74F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4B241B1B" w14:textId="06F604D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330C642" w14:textId="27258A0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E5F8903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336E0AE5" w14:textId="0B8AD64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1FA4D2E1" w14:textId="684C14F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113AB37E" w14:textId="49CE705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404B3A1" w14:textId="0FB8EDE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136BEC93" w14:textId="448AD1F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070F228B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713C876C" w14:textId="1CA6BD6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3A242B74" w14:textId="43BD519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18A3C64D" w14:textId="50EEFB2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5DFB448C" w14:textId="7B25A19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0B81A121" w14:textId="6DB608C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CEF739A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5F35D605" w14:textId="7B7CC1F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2F60673E" w14:textId="7C29252C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20657ECE" w14:textId="5183F51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70BE7109" w14:textId="4E5EEAD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55035C0E" w14:textId="2A6438BC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587E76C8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25A28AB1" w14:textId="7746774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67AF6E95" w14:textId="6559E67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50323281" w14:textId="44EAFB6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0C859AD" w14:textId="05BC9E8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11252162" w14:textId="301971C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10A0F761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026FF6C7" w14:textId="5B2F0B5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1C5ADB87" w14:textId="36D2712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64A49C77" w14:textId="424BC4A0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A136A95" w14:textId="6FC317B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75EC9870" w14:textId="2A71053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BCBDEF2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7B911B1D" w14:textId="4CE305D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8CA209F" w14:textId="3C64260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4D523B9E" w14:textId="6912DBD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66C5FDA7" w14:textId="13889B0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54A0E707" w14:textId="7AB01FC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9664325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2732D66B" w14:textId="17E073D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64589C36" w14:textId="18C834D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366DBF8D" w14:textId="53A068C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2B5A4856" w14:textId="4BE1B05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195C2FD" w14:textId="2C366C4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7A50BC9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372CBDE0" w14:textId="3EE4602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4A7CFC16" w14:textId="5A4A27F0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37DFBD4C" w14:textId="69EB059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D6DD644" w14:textId="784359A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19C1B763" w14:textId="4AD38B60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CE7E57A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5754022F" w14:textId="3096B9C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4CE4A9DA" w14:textId="21617084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7B54F5CB" w14:textId="3226496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056678A4" w14:textId="01DAB8E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72EE3D9" w14:textId="3EF4508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BCB8811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3B23CF0E" w14:textId="414F4B1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67CB1C68" w14:textId="19FFDAD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760DB731" w14:textId="077A3F46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0739C4D8" w14:textId="77DA0E8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E4157A1" w14:textId="036B864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2E160BD3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0A4707E8" w14:textId="4F0AAE0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620714F6" w14:textId="67C4104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44BC1EB9" w14:textId="67B1285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7FF3749F" w14:textId="126491E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39CDFAAA" w14:textId="373F1D8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FB099FE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144DD387" w14:textId="0B5C4AC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8B892D3" w14:textId="6EADE83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2BE565A5" w14:textId="20B1A49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A793F3D" w14:textId="5A03702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387BC7E6" w14:textId="50F225FD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1756C1F4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4407BBF4" w14:textId="6521B0AA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77C26983" w14:textId="588368C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7856B9AD" w14:textId="4456D61C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21E220D" w14:textId="5260BEC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490D1E78" w14:textId="64837A2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08453C03" w14:textId="77777777" w:rsidTr="006F329D">
        <w:trPr>
          <w:trHeight w:val="240"/>
        </w:trPr>
        <w:tc>
          <w:tcPr>
            <w:tcW w:w="5884" w:type="dxa"/>
            <w:tcBorders>
              <w:top w:val="nil"/>
            </w:tcBorders>
          </w:tcPr>
          <w:p w14:paraId="5D66937F" w14:textId="22F254A2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433544C8" w14:textId="45A5873E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</w:tcPr>
          <w:p w14:paraId="6D9C77BB" w14:textId="7A423ECB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26AA414A" w14:textId="5A6FF9D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tcBorders>
              <w:top w:val="nil"/>
            </w:tcBorders>
          </w:tcPr>
          <w:p w14:paraId="6C976D33" w14:textId="14CF9B5F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42A08DB1" w14:textId="77777777" w:rsidTr="006F329D">
        <w:trPr>
          <w:trHeight w:val="240"/>
        </w:trPr>
        <w:tc>
          <w:tcPr>
            <w:tcW w:w="5884" w:type="dxa"/>
          </w:tcPr>
          <w:p w14:paraId="7CF39CCF" w14:textId="38F8B2A3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28D3A03F" w14:textId="24CBB805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59B74BDB" w14:textId="02034079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7E5E886" w14:textId="42ADE128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7A163FF5" w14:textId="53D76401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9CCCDA1" w14:textId="77777777" w:rsidTr="006F329D">
        <w:trPr>
          <w:trHeight w:val="240"/>
        </w:trPr>
        <w:tc>
          <w:tcPr>
            <w:tcW w:w="5884" w:type="dxa"/>
          </w:tcPr>
          <w:p w14:paraId="2468AA86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5E62ADBF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0AB054C7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9B10859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0799FEB3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3CDA3037" w14:textId="77777777" w:rsidTr="006F329D">
        <w:trPr>
          <w:trHeight w:val="240"/>
        </w:trPr>
        <w:tc>
          <w:tcPr>
            <w:tcW w:w="5884" w:type="dxa"/>
          </w:tcPr>
          <w:p w14:paraId="00F96099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9FB8F84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42BDB52A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02DBD52B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468D7BFB" w14:textId="77777777" w:rsidR="006F329D" w:rsidRPr="002247C9" w:rsidRDefault="006F329D" w:rsidP="006F329D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9788B45" w14:textId="3C3CA2DA" w:rsidR="00E91E8B" w:rsidRPr="002247C9" w:rsidRDefault="00D11A3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(*) Tipo: Reativo, Explosivo, Corrosivo, Inflamável, Não perigoso, Tóxico</w:t>
      </w:r>
      <w:r w:rsidR="005D0B64" w:rsidRPr="002247C9">
        <w:rPr>
          <w:rFonts w:ascii="Arial" w:hAnsi="Arial" w:cs="Arial"/>
          <w:bCs/>
          <w:i/>
          <w:sz w:val="16"/>
          <w:szCs w:val="16"/>
        </w:rPr>
        <w:t xml:space="preserve"> (podendo ser mais de um tipo)</w:t>
      </w:r>
    </w:p>
    <w:p w14:paraId="3D338F9B" w14:textId="77777777" w:rsidR="006F329D" w:rsidRPr="002247C9" w:rsidRDefault="006F329D" w:rsidP="00726735">
      <w:pPr>
        <w:pStyle w:val="Contedodatabela"/>
        <w:suppressLineNumbers w:val="0"/>
        <w:suppressAutoHyphens w:val="0"/>
        <w:ind w:left="-424"/>
        <w:rPr>
          <w:rFonts w:ascii="Arial" w:hAnsi="Arial" w:cs="Arial"/>
          <w:bCs/>
          <w:i/>
          <w:sz w:val="16"/>
          <w:szCs w:val="16"/>
        </w:rPr>
        <w:sectPr w:rsidR="006F32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tbl>
      <w:tblPr>
        <w:tblW w:w="10276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91E8B" w:rsidRPr="002247C9" w14:paraId="61705C07" w14:textId="77777777" w:rsidTr="006F329D">
        <w:tc>
          <w:tcPr>
            <w:tcW w:w="10276" w:type="dxa"/>
            <w:tcBorders>
              <w:left w:val="nil"/>
              <w:bottom w:val="nil"/>
            </w:tcBorders>
          </w:tcPr>
          <w:p w14:paraId="40838F03" w14:textId="68AC833C" w:rsidR="00E91E8B" w:rsidRPr="002247C9" w:rsidRDefault="00E91E8B" w:rsidP="00726735">
            <w:pPr>
              <w:pStyle w:val="Contedodatabela"/>
              <w:suppressLineNumbers w:val="0"/>
              <w:suppressAutoHyphens w:val="0"/>
              <w:ind w:left="-424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C7E3E88" w14:textId="51F5342D" w:rsidR="00E53447" w:rsidRPr="00DB1C84" w:rsidRDefault="006414D0" w:rsidP="00E53447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CARACTERÍSTICAS DA ÁREA DE ARMAZENAMENTO</w:t>
            </w:r>
          </w:p>
          <w:p w14:paraId="4C1A8982" w14:textId="61D7B818" w:rsidR="00E53447" w:rsidRPr="002247C9" w:rsidRDefault="00E53447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tbl>
            <w:tblPr>
              <w:tblW w:w="10206" w:type="dxa"/>
              <w:tblInd w:w="70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6414D0" w:rsidRPr="002247C9" w14:paraId="1C6C2E9C" w14:textId="77777777" w:rsidTr="00FB348C">
              <w:tc>
                <w:tcPr>
                  <w:tcW w:w="10206" w:type="dxa"/>
                  <w:tcBorders>
                    <w:left w:val="nil"/>
                    <w:bottom w:val="nil"/>
                  </w:tcBorders>
                </w:tcPr>
                <w:p w14:paraId="0680F60E" w14:textId="34420A14" w:rsidR="006414D0" w:rsidRPr="002247C9" w:rsidRDefault="00DC165E" w:rsidP="006414D0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Construída em alvenaria e ou material que não propicie a propagação de fogo?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C537B6F" w14:textId="77777777" w:rsidR="006414D0" w:rsidRPr="002247C9" w:rsidRDefault="006414D0" w:rsidP="00DC165E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Se não, justifique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6414D0" w:rsidRPr="002247C9" w14:paraId="4E79A34E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59B34C0E" w14:textId="77777777" w:rsidR="006414D0" w:rsidRPr="002247C9" w:rsidRDefault="006414D0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414D0" w:rsidRPr="002247C9" w14:paraId="206E4038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2B7AC898" w14:textId="383967AE" w:rsidR="006414D0" w:rsidRPr="002247C9" w:rsidRDefault="00DC165E" w:rsidP="006414D0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Pé direito com altura que possibilite valorizar a ventilação natural</w:t>
                  </w:r>
                  <w:r w:rsidR="006414D0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?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79868F8" w14:textId="77777777" w:rsidR="006414D0" w:rsidRPr="002247C9" w:rsidRDefault="006414D0" w:rsidP="00DC165E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Se não, justifique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6414D0" w:rsidRPr="002247C9" w14:paraId="792BC4EE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7CFFB766" w14:textId="77777777" w:rsidR="006414D0" w:rsidRPr="002247C9" w:rsidRDefault="006414D0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348C" w:rsidRPr="002247C9" w14:paraId="580F5349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5F5EEF4D" w14:textId="6AAA1FED" w:rsidR="00FB348C" w:rsidRPr="002247C9" w:rsidRDefault="00CA0DF9" w:rsidP="00FB348C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Piso impermeável</w:t>
                  </w:r>
                  <w:r w:rsidR="00FB348C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?</w:t>
                  </w:r>
                  <w:r w:rsidR="00240877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02DAB7" w14:textId="77777777" w:rsidR="00FB348C" w:rsidRPr="002247C9" w:rsidRDefault="00FB348C" w:rsidP="00CA0DF9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Se não, justifique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FB348C" w:rsidRPr="002247C9" w14:paraId="18DDC404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3C8D6EBB" w14:textId="77777777" w:rsidR="00FB348C" w:rsidRPr="002247C9" w:rsidRDefault="00FB348C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348C" w:rsidRPr="002247C9" w14:paraId="685E8B3F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0EB59D41" w14:textId="57269910" w:rsidR="00FB348C" w:rsidRPr="002247C9" w:rsidRDefault="00CA0DF9" w:rsidP="00FB348C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contenção primaria de efluentes no próprio armazém?</w:t>
                  </w:r>
                  <w:r w:rsidR="00240877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7A0547B" w14:textId="050C7FDF" w:rsidR="00FB348C" w:rsidRPr="002247C9" w:rsidRDefault="00CA0DF9" w:rsidP="00CA0DF9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Se sim, </w:t>
            </w:r>
            <w:r w:rsidR="00FA2B84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relacione qual(is)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sistema</w:t>
            </w:r>
            <w:r w:rsidR="00FA2B84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 utiliza. (Ex: Construção de lombadas, muretas ou desnível de piso, nas portas de passagem para o lado externo do armazém)</w:t>
            </w:r>
          </w:p>
          <w:tbl>
            <w:tblPr>
              <w:tblW w:w="10140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624"/>
              <w:gridCol w:w="2835"/>
              <w:gridCol w:w="2625"/>
            </w:tblGrid>
            <w:tr w:rsidR="00FB348C" w:rsidRPr="002247C9" w14:paraId="7497B9DF" w14:textId="77777777" w:rsidTr="00726735">
              <w:trPr>
                <w:trHeight w:val="280"/>
              </w:trPr>
              <w:tc>
                <w:tcPr>
                  <w:tcW w:w="10140" w:type="dxa"/>
                  <w:gridSpan w:val="4"/>
                  <w:tcBorders>
                    <w:bottom w:val="single" w:sz="4" w:space="0" w:color="auto"/>
                  </w:tcBorders>
                </w:tcPr>
                <w:p w14:paraId="3CD5E3FA" w14:textId="77777777" w:rsidR="00FB348C" w:rsidRPr="002247C9" w:rsidRDefault="00FB348C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932BD" w:rsidRPr="002247C9" w14:paraId="6B879C94" w14:textId="77777777" w:rsidTr="00726735">
              <w:tblPrEx>
                <w:tblBorders>
                  <w:top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91EB0C" w14:textId="77777777" w:rsidR="004932BD" w:rsidRPr="002247C9" w:rsidRDefault="004932BD" w:rsidP="00D1327B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Identificação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F304D3" w14:textId="77777777" w:rsidR="004932BD" w:rsidRPr="002247C9" w:rsidRDefault="004932BD" w:rsidP="00D1327B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Capacidade de Contenção (m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0CE7D8" w14:textId="77777777" w:rsidR="004932BD" w:rsidRPr="002247C9" w:rsidRDefault="004932BD" w:rsidP="00D1327B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Tipo de Revestimento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273777" w14:textId="77777777" w:rsidR="004932BD" w:rsidRPr="002247C9" w:rsidRDefault="004932BD" w:rsidP="00D1327B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Altura do Dique de Contenção (m)</w:t>
                  </w:r>
                </w:p>
              </w:tc>
            </w:tr>
            <w:tr w:rsidR="004932BD" w:rsidRPr="002247C9" w14:paraId="53C734EA" w14:textId="77777777" w:rsidTr="00726735">
              <w:tblPrEx>
                <w:tblBorders>
                  <w:top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0"/>
              </w:trPr>
              <w:tc>
                <w:tcPr>
                  <w:tcW w:w="2056" w:type="dxa"/>
                  <w:tcBorders>
                    <w:top w:val="nil"/>
                  </w:tcBorders>
                </w:tcPr>
                <w:p w14:paraId="4C8EDD7D" w14:textId="77777777" w:rsidR="004932BD" w:rsidRPr="002247C9" w:rsidRDefault="004932BD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24" w:type="dxa"/>
                  <w:tcBorders>
                    <w:top w:val="nil"/>
                  </w:tcBorders>
                </w:tcPr>
                <w:p w14:paraId="1FD3EAD7" w14:textId="77777777" w:rsidR="004932BD" w:rsidRPr="002247C9" w:rsidRDefault="004932BD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14:paraId="1FE4F933" w14:textId="77777777" w:rsidR="004932BD" w:rsidRPr="002247C9" w:rsidRDefault="004932BD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25" w:type="dxa"/>
                  <w:tcBorders>
                    <w:top w:val="nil"/>
                    <w:right w:val="nil"/>
                  </w:tcBorders>
                </w:tcPr>
                <w:p w14:paraId="2E38CAC2" w14:textId="77777777" w:rsidR="004932BD" w:rsidRPr="002247C9" w:rsidRDefault="004932BD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491DC4A1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40" w:type="dxa"/>
                  <w:gridSpan w:val="4"/>
                  <w:tcBorders>
                    <w:left w:val="nil"/>
                    <w:bottom w:val="nil"/>
                  </w:tcBorders>
                </w:tcPr>
                <w:p w14:paraId="2E9768DC" w14:textId="77777777" w:rsidR="004932BD" w:rsidRPr="002247C9" w:rsidRDefault="004932BD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  <w:p w14:paraId="20D5E779" w14:textId="278325BC" w:rsidR="00332126" w:rsidRPr="002247C9" w:rsidRDefault="00FA2B84" w:rsidP="004B46C3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Caixa coletora de efluentes instalada no lado externo do armazém</w:t>
                  </w:r>
                  <w:r w:rsidR="00332126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?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60D2CC2" w14:textId="47093346" w:rsidR="00332126" w:rsidRPr="002247C9" w:rsidRDefault="00D81AC7" w:rsidP="00332126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Observações.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332126" w:rsidRPr="002247C9" w14:paraId="0A474120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27AC0E8" w14:textId="04A74F30" w:rsidR="00332126" w:rsidRPr="002247C9" w:rsidRDefault="007523FC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38094287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6A9A2EFB" w14:textId="7F3278E8" w:rsidR="00332126" w:rsidRPr="002247C9" w:rsidRDefault="00D81AC7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Caixa coletora de efluente instalada no lado interno do armazém</w:t>
                  </w:r>
                  <w:r w:rsidR="00332126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?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3007B6EA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0CACECC" w14:textId="77777777" w:rsidR="00D81AC7" w:rsidRPr="002247C9" w:rsidRDefault="00D81AC7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Observações.</w:t>
                  </w:r>
                </w:p>
                <w:p w14:paraId="71B10B34" w14:textId="080B72F5" w:rsidR="00332126" w:rsidRPr="002247C9" w:rsidRDefault="007523FC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45A6ED94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3300ED93" w14:textId="3CC3FFA3" w:rsidR="00332126" w:rsidRPr="002247C9" w:rsidRDefault="00D81AC7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Sistema de drenagem das águas pluviais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21A99C8C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F9BD091" w14:textId="77777777" w:rsidR="00D81AC7" w:rsidRPr="002247C9" w:rsidRDefault="00D81AC7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6A74E607" w14:textId="0A52A54A" w:rsidR="00332126" w:rsidRPr="002247C9" w:rsidRDefault="00332126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0158FD38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02E75FF5" w14:textId="61703B6C" w:rsidR="00332126" w:rsidRPr="002247C9" w:rsidRDefault="00721934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Instalação elétrica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2126" w:rsidRPr="002247C9" w14:paraId="0EDF006A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294BB019" w14:textId="77777777" w:rsidR="00721934" w:rsidRPr="002247C9" w:rsidRDefault="00721934" w:rsidP="00332126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1782C57D" w14:textId="34D9F9AA" w:rsidR="00332126" w:rsidRPr="002247C9" w:rsidRDefault="00332126" w:rsidP="00031E62">
                  <w:pPr>
                    <w:pStyle w:val="Contedodatabela"/>
                    <w:suppressLineNumbers w:val="0"/>
                    <w:suppressAutoHyphens w:val="0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12FAEC8A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3381BB4B" w14:textId="68C53A8D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Sistema de ventilação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F5117C4" w14:textId="12E471B2" w:rsidR="00721934" w:rsidRPr="002247C9" w:rsidRDefault="00721934" w:rsidP="00721934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Qual o tipo?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721934" w:rsidRPr="002247C9" w14:paraId="7950B4E2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2509856F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10F5A06E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28383FD5" w14:textId="0C910960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Sistema de iluminação natural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058CAF9C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3A184B77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Observações.</w:t>
                  </w:r>
                </w:p>
                <w:p w14:paraId="5113F437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1CD6A295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0139AE0C" w14:textId="3F35B0C8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Sistema de iluminação artificial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3DECB0DB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7127E5A6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22A20D80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6DDB953C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3C4994BB" w14:textId="4E1CBCDF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Possui saídas de emergência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57C75721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BF90DB1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3C8F128C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3CADB4A3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001B919C" w14:textId="41DE3DE8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Possui chuveiro de emergência?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EF79613" w14:textId="77777777" w:rsidR="00721934" w:rsidRPr="002247C9" w:rsidRDefault="00721934" w:rsidP="00721934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Observações.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721934" w:rsidRPr="002247C9" w14:paraId="1A2946CD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2B453C5B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2CF70286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3C8DF4D9" w14:textId="266A07C3" w:rsidR="00721934" w:rsidRPr="002247C9" w:rsidRDefault="004932BD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Possui lava olhos?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6E42088D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B28926B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Observações.</w:t>
                  </w:r>
                </w:p>
                <w:p w14:paraId="7E85CE23" w14:textId="77777777" w:rsidR="00721934" w:rsidRPr="002247C9" w:rsidRDefault="00721934" w:rsidP="007523FC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5020F83E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764F0287" w14:textId="560C03F1" w:rsidR="00721934" w:rsidRPr="002247C9" w:rsidRDefault="004932BD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Sinalização geral</w:t>
                  </w:r>
                  <w:r w:rsidR="00721934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2F8B2FD5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1BE03E77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04C909D7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46668FF5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09B6D719" w14:textId="34F123AB" w:rsidR="00721934" w:rsidRPr="002247C9" w:rsidRDefault="004932BD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Utiliza Paletes?</w:t>
                  </w:r>
                  <w:r w:rsidR="00721934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1F2CBDE2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67AD747B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Observações </w:t>
                  </w:r>
                </w:p>
                <w:p w14:paraId="045A81A8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6D3C6365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127D5541" w14:textId="0FFC1909" w:rsidR="00721934" w:rsidRPr="002247C9" w:rsidRDefault="004932BD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Possui equipamentos e materiais de absorção/adsorção de produto vazado?</w:t>
                  </w:r>
                  <w:r w:rsidR="00721934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0BE1027" w14:textId="5829D7E3" w:rsidR="00721934" w:rsidRPr="002247C9" w:rsidRDefault="00DB1C84" w:rsidP="00721934">
            <w:pPr>
              <w:pStyle w:val="Contedodatabela"/>
              <w:suppressLineNumbers w:val="0"/>
              <w:suppressAutoHyphens w:val="0"/>
              <w:ind w:left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 sim, q</w:t>
            </w:r>
            <w:r w:rsidR="00721934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ual</w:t>
            </w:r>
            <w:r w:rsidR="004932BD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(is)</w:t>
            </w:r>
            <w:r w:rsidR="00721934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tipo</w:t>
            </w:r>
            <w:r w:rsidR="004932BD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</w:t>
            </w:r>
            <w:r w:rsidR="00721934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?</w:t>
            </w:r>
          </w:p>
          <w:tbl>
            <w:tblPr>
              <w:tblW w:w="10136" w:type="dxa"/>
              <w:tblInd w:w="140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721934" w:rsidRPr="002247C9" w14:paraId="4F510CC2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567E88C0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44B187E3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top w:val="nil"/>
                    <w:left w:val="nil"/>
                    <w:bottom w:val="nil"/>
                  </w:tcBorders>
                </w:tcPr>
                <w:p w14:paraId="7363549A" w14:textId="7075264C" w:rsidR="00721934" w:rsidRPr="002247C9" w:rsidRDefault="00726735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Área de carregamento/descarregamento de caminhões possui cobertura?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1934" w:rsidRPr="002247C9" w14:paraId="2CB1BC20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69B6F7B0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Observações.</w:t>
                  </w:r>
                </w:p>
                <w:p w14:paraId="2B490E2E" w14:textId="77777777" w:rsidR="00721934" w:rsidRPr="002247C9" w:rsidRDefault="00721934" w:rsidP="00721934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6735" w:rsidRPr="002247C9" w14:paraId="1FE8B03A" w14:textId="77777777" w:rsidTr="00726735">
              <w:tblPrEx>
                <w:tblBorders>
                  <w:insideV w:val="single" w:sz="4" w:space="0" w:color="auto"/>
                </w:tblBorders>
              </w:tblPrEx>
              <w:tc>
                <w:tcPr>
                  <w:tcW w:w="10136" w:type="dxa"/>
                  <w:tcBorders>
                    <w:left w:val="nil"/>
                    <w:bottom w:val="nil"/>
                  </w:tcBorders>
                </w:tcPr>
                <w:p w14:paraId="398AE10E" w14:textId="096816D1" w:rsidR="00726735" w:rsidRPr="002247C9" w:rsidRDefault="00726735" w:rsidP="00726735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726735" w:rsidRPr="002247C9" w14:paraId="68B2140A" w14:textId="77777777" w:rsidTr="00726735">
              <w:trPr>
                <w:trHeight w:val="280"/>
              </w:trPr>
              <w:tc>
                <w:tcPr>
                  <w:tcW w:w="10136" w:type="dxa"/>
                  <w:tcBorders>
                    <w:bottom w:val="single" w:sz="4" w:space="0" w:color="auto"/>
                  </w:tcBorders>
                </w:tcPr>
                <w:p w14:paraId="2F7C65E0" w14:textId="77777777" w:rsidR="00726735" w:rsidRPr="002247C9" w:rsidRDefault="00726735" w:rsidP="00726735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Observações.</w:t>
                  </w:r>
                </w:p>
                <w:p w14:paraId="49554E85" w14:textId="525D1FA9" w:rsidR="00726735" w:rsidRPr="002247C9" w:rsidRDefault="00726735" w:rsidP="00726735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21241BB" w14:textId="3470F25E" w:rsidR="00E91E8B" w:rsidRPr="002247C9" w:rsidRDefault="00E91E8B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6297B7CE" w14:textId="30B1599C" w:rsidR="00026730" w:rsidRPr="002247C9" w:rsidRDefault="006414D0">
      <w:pPr>
        <w:rPr>
          <w:rFonts w:ascii="Arial" w:hAnsi="Arial" w:cs="Arial"/>
          <w:bCs/>
          <w:i/>
        </w:rPr>
      </w:pPr>
      <w:r w:rsidRPr="002247C9">
        <w:rPr>
          <w:rFonts w:ascii="Arial" w:hAnsi="Arial" w:cs="Arial"/>
          <w:bCs/>
          <w:i/>
        </w:rPr>
        <w:br w:type="page"/>
      </w:r>
    </w:p>
    <w:p w14:paraId="75783CD5" w14:textId="77777777" w:rsidR="006F329D" w:rsidRPr="002247C9" w:rsidRDefault="006F329D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  <w:sectPr w:rsidR="006F329D" w:rsidRPr="002247C9">
          <w:pgSz w:w="11907" w:h="16840" w:code="9"/>
          <w:pgMar w:top="567" w:right="567" w:bottom="851" w:left="1134" w:header="567" w:footer="851" w:gutter="0"/>
          <w:cols w:space="720"/>
        </w:sectPr>
      </w:pPr>
    </w:p>
    <w:p w14:paraId="635CBA6D" w14:textId="013BFD7C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768D91C" w14:textId="77777777" w:rsidR="00026730" w:rsidRPr="00DB1C84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RESÍDUOS SÓLIDOS</w:t>
      </w:r>
    </w:p>
    <w:p w14:paraId="0C5E0E7F" w14:textId="77777777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30"/>
        <w:gridCol w:w="814"/>
        <w:gridCol w:w="2578"/>
        <w:gridCol w:w="4677"/>
        <w:gridCol w:w="4678"/>
      </w:tblGrid>
      <w:tr w:rsidR="00026730" w:rsidRPr="002247C9" w14:paraId="569395A8" w14:textId="77777777" w:rsidTr="00E903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D36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Resíduo</w:t>
            </w:r>
          </w:p>
          <w:p w14:paraId="43E1429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F785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</w:t>
            </w:r>
          </w:p>
          <w:p w14:paraId="2658808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CBB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Qtde.</w:t>
            </w:r>
          </w:p>
          <w:p w14:paraId="595F951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Mês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144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Classificação de acordo com NBR 10004/2004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087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Acondicionamento</w:t>
            </w:r>
          </w:p>
          <w:p w14:paraId="44D39B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Temporário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11C0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Destinação</w:t>
            </w:r>
          </w:p>
          <w:p w14:paraId="0887A362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Final</w:t>
            </w:r>
          </w:p>
        </w:tc>
      </w:tr>
      <w:tr w:rsidR="00026730" w:rsidRPr="002247C9" w14:paraId="14386C12" w14:textId="77777777" w:rsidTr="00E903A5">
        <w:tc>
          <w:tcPr>
            <w:tcW w:w="1474" w:type="dxa"/>
            <w:tcBorders>
              <w:top w:val="nil"/>
            </w:tcBorders>
            <w:shd w:val="clear" w:color="auto" w:fill="auto"/>
          </w:tcPr>
          <w:p w14:paraId="76E12A9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14:paraId="372AE30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tcBorders>
              <w:top w:val="nil"/>
            </w:tcBorders>
            <w:shd w:val="clear" w:color="auto" w:fill="auto"/>
          </w:tcPr>
          <w:p w14:paraId="035462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tcBorders>
              <w:top w:val="nil"/>
            </w:tcBorders>
            <w:shd w:val="clear" w:color="auto" w:fill="auto"/>
          </w:tcPr>
          <w:p w14:paraId="574741F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63BBB1D2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2A1C27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2AF49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9A817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right w:val="nil"/>
            </w:tcBorders>
            <w:shd w:val="clear" w:color="auto" w:fill="auto"/>
          </w:tcPr>
          <w:p w14:paraId="608DFEF3" w14:textId="55F1505D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7AAC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74456B0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3BEA7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137FED33" w14:textId="77777777" w:rsidTr="00E903A5">
        <w:tc>
          <w:tcPr>
            <w:tcW w:w="1474" w:type="dxa"/>
            <w:shd w:val="clear" w:color="auto" w:fill="auto"/>
          </w:tcPr>
          <w:p w14:paraId="5396A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592DC7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E206C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F6834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8168DC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44945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9F4CEE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FB145D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ED1E4A2" w14:textId="32B9756E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53D014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066E63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69BD67B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DDC3B6" w14:textId="77777777" w:rsidTr="00E903A5">
        <w:tc>
          <w:tcPr>
            <w:tcW w:w="1474" w:type="dxa"/>
            <w:shd w:val="clear" w:color="auto" w:fill="auto"/>
          </w:tcPr>
          <w:p w14:paraId="2DBB801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2CCB0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A7627B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1DD315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DBC10A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D8D72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3C1C06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AFE8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618F1B6A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1BA5B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1B1797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08E4444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53273D8" w14:textId="77777777" w:rsidTr="00E903A5">
        <w:tc>
          <w:tcPr>
            <w:tcW w:w="1474" w:type="dxa"/>
            <w:shd w:val="clear" w:color="auto" w:fill="auto"/>
          </w:tcPr>
          <w:p w14:paraId="42AA033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4B517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7812A4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1140D7A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F9D783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71A5E7A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9A74FA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2A791A3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18AD72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66C00A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862D811" w14:textId="77777777" w:rsidR="00026730" w:rsidRPr="002247C9" w:rsidRDefault="00026730" w:rsidP="00D1327B">
            <w:pPr>
              <w:tabs>
                <w:tab w:val="left" w:pos="1300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308019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4817131D" w14:textId="77777777" w:rsidTr="00E903A5">
        <w:tc>
          <w:tcPr>
            <w:tcW w:w="1474" w:type="dxa"/>
            <w:shd w:val="clear" w:color="auto" w:fill="auto"/>
          </w:tcPr>
          <w:p w14:paraId="5B930BD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3396CC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D0EE0F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ED83E6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8E03411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C3A40D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1D79CE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7AB275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C1194F1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98BB4F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FA9881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5D7EFC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0613891D" w14:textId="77777777" w:rsidTr="00E903A5">
        <w:tc>
          <w:tcPr>
            <w:tcW w:w="1474" w:type="dxa"/>
            <w:shd w:val="clear" w:color="auto" w:fill="auto"/>
          </w:tcPr>
          <w:p w14:paraId="38452D9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0F366A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24B507B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FF6513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796CBB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F1183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F32C5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4F8438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343173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DE60E8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138B2DF" w14:textId="77777777" w:rsidR="00026730" w:rsidRPr="002247C9" w:rsidRDefault="00026730" w:rsidP="00D1327B">
            <w:pPr>
              <w:tabs>
                <w:tab w:val="left" w:pos="1867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32E1F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A82104" w14:textId="77777777" w:rsidTr="00E903A5">
        <w:tc>
          <w:tcPr>
            <w:tcW w:w="1474" w:type="dxa"/>
            <w:shd w:val="clear" w:color="auto" w:fill="auto"/>
          </w:tcPr>
          <w:p w14:paraId="367FE2D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32E52F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332513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6238E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F2E60F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14AF38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36CFE9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76FFFC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2EB4917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03C8A9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D9CD9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55C9AB6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E414759" w14:textId="77777777" w:rsidTr="00E903A5">
        <w:tc>
          <w:tcPr>
            <w:tcW w:w="1474" w:type="dxa"/>
            <w:shd w:val="clear" w:color="auto" w:fill="auto"/>
          </w:tcPr>
          <w:p w14:paraId="39077B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F20AB4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356F624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A2DA3F6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3F7E8E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8AE221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5F573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3A30C3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1195FD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57EB995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9A27A5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93C6D7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4C4FA1B" w14:textId="77777777" w:rsidTr="00E903A5">
        <w:tc>
          <w:tcPr>
            <w:tcW w:w="1474" w:type="dxa"/>
            <w:shd w:val="clear" w:color="auto" w:fill="auto"/>
          </w:tcPr>
          <w:p w14:paraId="1BA121B8" w14:textId="746D6DD9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97432C" w14:textId="251C022A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8F8B2B8" w14:textId="3E8BC120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7ED1E7A" w14:textId="127CC77D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7FDB83D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B91CDFC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397FD82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EB6FBCC" w14:textId="58E55092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050E3E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A44003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C91C04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CE693E7" w14:textId="37449DB8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5CAC897" w14:textId="77777777" w:rsidTr="00E903A5">
        <w:tc>
          <w:tcPr>
            <w:tcW w:w="1474" w:type="dxa"/>
            <w:shd w:val="clear" w:color="auto" w:fill="auto"/>
          </w:tcPr>
          <w:p w14:paraId="0FF0342D" w14:textId="0E064D2D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0E60D7" w14:textId="22CB75B1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BA5DE4F" w14:textId="726EBF92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254E8479" w14:textId="1DB82DB1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DBD9746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D612635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038790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03CCE87" w14:textId="39745DA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039AE4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887EA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E0C09F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C4A8F3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CBF034" w14:textId="0366248E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A6EB42B" w14:textId="6923785C" w:rsidR="00026730" w:rsidRPr="002247C9" w:rsidRDefault="00026730">
      <w:pPr>
        <w:rPr>
          <w:bCs/>
        </w:rPr>
      </w:pPr>
    </w:p>
    <w:p w14:paraId="6A45DE30" w14:textId="77777777" w:rsidR="006F329D" w:rsidRPr="002247C9" w:rsidRDefault="006F32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  <w:sectPr w:rsidR="006F32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1E8B" w:rsidRPr="002247C9" w14:paraId="6208D89C" w14:textId="77777777" w:rsidTr="006F329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15C6E69" w14:textId="20C2BFD4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343345" w14:textId="431E8976" w:rsidR="005D0B64" w:rsidRPr="00DB1C84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EFLUENTE LIQUIDO GERADO NO EMPREENDIMENTO</w:t>
            </w:r>
          </w:p>
          <w:tbl>
            <w:tblPr>
              <w:tblW w:w="13248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2126"/>
              <w:gridCol w:w="2552"/>
              <w:gridCol w:w="2692"/>
              <w:gridCol w:w="2976"/>
            </w:tblGrid>
            <w:tr w:rsidR="009F3A6D" w:rsidRPr="002247C9" w14:paraId="63F34068" w14:textId="77777777" w:rsidTr="00E22CFE"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9F9E94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937CAB" w14:textId="1A5B8C7A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226AFD" w14:textId="53554D0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A8B516" w14:textId="5BA7B061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95B7063" w14:textId="1C9AE750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29377EE8" w14:textId="77777777" w:rsidTr="00E22CFE">
              <w:trPr>
                <w:trHeight w:val="240"/>
              </w:trPr>
              <w:tc>
                <w:tcPr>
                  <w:tcW w:w="2902" w:type="dxa"/>
                  <w:tcBorders>
                    <w:top w:val="nil"/>
                  </w:tcBorders>
                </w:tcPr>
                <w:p w14:paraId="05FAC9B3" w14:textId="5E5CD6FC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Esgoto sanitário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1188B6F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25A9C5AB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1BCC9B05" w14:textId="42EE8623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CAB786C" w14:textId="4C3802B4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7B09ECAA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510C628C" w14:textId="2E897F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Efluente Oleoso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32D6DA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0D45C82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6551B14" w14:textId="539CD577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37E8DA42" w14:textId="1363CA5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34D59D1D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46C93C07" w14:textId="3ADCD8D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110C591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B780A2A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2FA124C3" w14:textId="42B60D86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1F37B7F" w14:textId="39FCBB1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05EDE632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01F9438C" w14:textId="427F35D3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2A0F573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3F5215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01DDF6D" w14:textId="5D31989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759F9396" w14:textId="540C1F6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C060680" w14:textId="57201C4C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08260E" w14:textId="77777777" w:rsidR="00E53447" w:rsidRPr="002247C9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1A8D2AE" w14:textId="364DDBDC" w:rsidR="00E53447" w:rsidRPr="00DB1C84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POLUIÇÃO ATMOSFÉRICA GERADA NO EMPREENDIMENTO</w:t>
            </w:r>
          </w:p>
          <w:tbl>
            <w:tblPr>
              <w:tblW w:w="13241" w:type="dxa"/>
              <w:tblInd w:w="11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2126"/>
              <w:gridCol w:w="2552"/>
              <w:gridCol w:w="2696"/>
              <w:gridCol w:w="2976"/>
            </w:tblGrid>
            <w:tr w:rsidR="00E53447" w:rsidRPr="002247C9" w14:paraId="5B6553FF" w14:textId="77777777" w:rsidTr="00E22CFE"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A7571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C6080B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2F6849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C08DA4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09068D3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8C3E304" w14:textId="77777777" w:rsidTr="00E22CFE">
              <w:trPr>
                <w:trHeight w:val="240"/>
              </w:trPr>
              <w:tc>
                <w:tcPr>
                  <w:tcW w:w="2891" w:type="dxa"/>
                  <w:tcBorders>
                    <w:top w:val="nil"/>
                  </w:tcBorders>
                </w:tcPr>
                <w:p w14:paraId="59543A9F" w14:textId="3F295EF2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Partículas solidas (poeiras)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F59CF90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037C8D13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C3CC97F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230B04C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571BF4AD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0DE919A6" w14:textId="5F439F54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Fumaça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887EAC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289BF42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97B2B88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4541D11B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8FFC457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13BAAB5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66867E17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0A0321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CAF62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F6BF58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BB81CF4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26B253F6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1910DB71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6BF30EE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5FC4DA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1E08CB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527D299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24BDBBC" w14:textId="6F9DFD46" w:rsidR="00E53447" w:rsidRPr="002247C9" w:rsidRDefault="006414D0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1016FB48" w14:textId="0AD34A80" w:rsidR="005D0B64" w:rsidRPr="002247C9" w:rsidRDefault="006414D0" w:rsidP="00026730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262C516C" w14:textId="4E937A0E" w:rsidR="00211192" w:rsidRPr="00625C6D" w:rsidRDefault="00625C6D" w:rsidP="00625C6D">
            <w:pPr>
              <w:pStyle w:val="Contedodatabela"/>
              <w:suppressLineNumbers w:val="0"/>
              <w:suppressAutoHyphens w:val="0"/>
              <w:ind w:left="11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25C6D">
              <w:rPr>
                <w:rFonts w:ascii="Arial" w:hAnsi="Arial" w:cs="Arial"/>
                <w:i/>
                <w:sz w:val="16"/>
                <w:szCs w:val="16"/>
              </w:rPr>
              <w:t>Eu,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,CPF nº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declaro </w:t>
            </w:r>
            <w:r w:rsidR="003B7493"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sob as penas da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lei e de responsabilização administrativa, civil e penal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que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todas as informações prestadas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no presente processo de licenciamento ambiental, incluso as informações constantes neste memorial apresentados à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SAMA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Secretaria Municipal de Agricultura e Meio Ambiente de Sorriso,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são verdadeiras, contemplam integralmente as exigências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os Procedimentos para Proteção da Qualidade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Ambientais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de acordo com as leis e normas vigentes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6FFDEB4C" w14:textId="77777777" w:rsidR="00137EC5" w:rsidRPr="002247C9" w:rsidRDefault="00137EC5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1EAEDBC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6D421AB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BCE0CC" w14:textId="76D1EFE9" w:rsidR="00211192" w:rsidRPr="002247C9" w:rsidRDefault="00211192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Sorriso,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TIME \@ "d' de 'MMMM' de 'yyyy" </w:instrTex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887EAC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24 de fevereiro de 2023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D1327B" w:rsidRPr="002247C9" w14:paraId="4A59019D" w14:textId="77777777" w:rsidTr="00D1327B">
        <w:tblPrEx>
          <w:tblBorders>
            <w:top w:val="none" w:sz="0" w:space="0" w:color="auto"/>
            <w:right w:val="none" w:sz="0" w:space="0" w:color="auto"/>
          </w:tblBorders>
        </w:tblPrEx>
        <w:trPr>
          <w:cantSplit/>
          <w:trHeight w:val="838"/>
        </w:trPr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60004D60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6A54561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17FD31" w14:textId="2197BE0E" w:rsidR="00D1327B" w:rsidRPr="002247C9" w:rsidRDefault="00D1327B" w:rsidP="00D1327B">
            <w:pPr>
              <w:pStyle w:val="Contedodatabela"/>
              <w:suppressLineNumbers w:val="0"/>
              <w:suppressAutoHyphens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_______________________________________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Assinatura do Responsável Técnico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</w:p>
        </w:tc>
      </w:tr>
    </w:tbl>
    <w:p w14:paraId="22B67D6F" w14:textId="77777777" w:rsidR="00DE569E" w:rsidRDefault="006B1145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6B1145">
        <w:rPr>
          <w:rFonts w:ascii="Arial" w:hAnsi="Arial" w:cs="Arial"/>
          <w:bCs/>
          <w:i/>
          <w:sz w:val="16"/>
          <w:szCs w:val="16"/>
        </w:rPr>
        <w:t xml:space="preserve">Obs. </w:t>
      </w:r>
      <w:r w:rsidR="00DE569E">
        <w:rPr>
          <w:rFonts w:ascii="Arial" w:hAnsi="Arial" w:cs="Arial"/>
          <w:bCs/>
          <w:i/>
          <w:sz w:val="16"/>
          <w:szCs w:val="16"/>
        </w:rPr>
        <w:t>Tipos de Assinaturas:</w:t>
      </w:r>
    </w:p>
    <w:p w14:paraId="1163C938" w14:textId="6938082B" w:rsidR="00DE569E" w:rsidRDefault="00DE569E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1.Assinatura manuscrita</w:t>
      </w:r>
      <w:r w:rsidRPr="00DE569E">
        <w:rPr>
          <w:rFonts w:ascii="Arial" w:hAnsi="Arial" w:cs="Arial"/>
          <w:bCs/>
          <w:i/>
          <w:sz w:val="16"/>
          <w:szCs w:val="16"/>
        </w:rPr>
        <w:t xml:space="preserve"> é aquela feita de forma manual, em um documento impresso, com a presença física do autor</w:t>
      </w:r>
      <w:r>
        <w:rPr>
          <w:rFonts w:ascii="Arial" w:hAnsi="Arial" w:cs="Arial"/>
          <w:bCs/>
          <w:i/>
          <w:sz w:val="16"/>
          <w:szCs w:val="16"/>
        </w:rPr>
        <w:t>;</w:t>
      </w:r>
    </w:p>
    <w:p w14:paraId="0B5F4A9E" w14:textId="5258F22F" w:rsidR="00DE569E" w:rsidRDefault="00DE569E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2.Assinatura Eletrônica</w:t>
      </w:r>
      <w:r w:rsidR="002E69D5" w:rsidRPr="002E69D5">
        <w:rPr>
          <w:rFonts w:ascii="Arial" w:hAnsi="Arial" w:cs="Arial"/>
          <w:bCs/>
          <w:i/>
          <w:sz w:val="16"/>
          <w:szCs w:val="16"/>
          <w:u w:val="single"/>
        </w:rPr>
        <w:t>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a)</w:t>
      </w:r>
      <w:r w:rsidR="002E69D5" w:rsidRPr="002E69D5"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assinatura eletrônica, nos referimos a qualquer forma de identificação eletrônica que pode ser confirmada por um conjunto de dados e evidências digitais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,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sua autoria e integridade podem ser comprovadas com a apresentação de diferentes informações e mecanismos de autenticação que comprovem a rastreabilidade da assinatura, como: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Geolocalização;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Biometria; Áudio, Foto ou Vídeo;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IP ou identificação da conexão; Código de SMS; Código via e-mail;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b)</w:t>
      </w:r>
      <w:r w:rsidR="002E69D5" w:rsidRPr="002E69D5">
        <w:t xml:space="preserve"> </w:t>
      </w:r>
      <w:r w:rsidR="002E69D5">
        <w:rPr>
          <w:rFonts w:ascii="Arial" w:hAnsi="Arial" w:cs="Arial"/>
          <w:bCs/>
          <w:i/>
          <w:sz w:val="16"/>
          <w:szCs w:val="16"/>
        </w:rPr>
        <w:t>as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sinatura digital é um tipo de assinatura eletrônica. Ela é realizada por meio de um certificado digital, no padrão da Infraestrutura de Chaves Públicas Brasileira (ICP-Brasil), e regulada pelo Instituto Nacional de Tecnologia da Informação (ITI).</w:t>
      </w:r>
    </w:p>
    <w:p w14:paraId="394FDDD3" w14:textId="70A171A9" w:rsidR="002E69D5" w:rsidRDefault="002E69D5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3.Assinatura digitalizada</w:t>
      </w:r>
      <w:r w:rsidRPr="002E69D5">
        <w:rPr>
          <w:rFonts w:ascii="Arial" w:hAnsi="Arial" w:cs="Arial"/>
          <w:bCs/>
          <w:i/>
          <w:sz w:val="16"/>
          <w:szCs w:val="16"/>
        </w:rPr>
        <w:t xml:space="preserve"> é basicamente uma versão escaneada de um documento. Logo, pode ser definida como uma cópia digital de um documento físico.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E69D5">
        <w:rPr>
          <w:rFonts w:ascii="Arial" w:hAnsi="Arial" w:cs="Arial"/>
          <w:bCs/>
          <w:i/>
          <w:sz w:val="16"/>
          <w:szCs w:val="16"/>
        </w:rPr>
        <w:t>Diferente das assinaturas eletrônicas, na digitalizada não existe um processo tecnológico de criptografia. Por isso, ela possui baixo nível de segurança das informações, podendo ser facilmente fraudada.</w:t>
      </w:r>
    </w:p>
    <w:p w14:paraId="7C925D72" w14:textId="77777777" w:rsidR="0017347F" w:rsidRDefault="0017347F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</w:p>
    <w:p w14:paraId="046C6B8E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</w:p>
    <w:p w14:paraId="4E66E2E7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14:paraId="5C1B9A39" w14:textId="77777777" w:rsidR="00625C6D" w:rsidRPr="001752A4" w:rsidRDefault="00625C6D" w:rsidP="00625C6D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ou qualquer outro procedimento administrativo, estudo, laudo ou relatório ambiental total ou parcialmente falso ou enganoso, inclusive por omissão: </w:t>
      </w:r>
    </w:p>
    <w:p w14:paraId="29F86289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14:paraId="38E8F5D7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14:paraId="5C2C0B4D" w14:textId="77777777" w:rsidR="00625C6D" w:rsidRPr="001752A4" w:rsidRDefault="00625C6D" w:rsidP="00625C6D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>§ 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enganosa”.</w:t>
      </w:r>
    </w:p>
    <w:p w14:paraId="1A673517" w14:textId="77777777" w:rsidR="00625C6D" w:rsidRPr="002247C9" w:rsidRDefault="00625C6D">
      <w:pPr>
        <w:pStyle w:val="Contedodatabela"/>
        <w:suppressLineNumbers w:val="0"/>
        <w:suppressAutoHyphens w:val="0"/>
        <w:jc w:val="center"/>
        <w:rPr>
          <w:rFonts w:ascii="Arial" w:hAnsi="Arial" w:cs="Arial"/>
          <w:bCs/>
          <w:i/>
          <w:sz w:val="16"/>
          <w:szCs w:val="16"/>
        </w:rPr>
      </w:pPr>
    </w:p>
    <w:sectPr w:rsidR="00625C6D" w:rsidRPr="002247C9">
      <w:pgSz w:w="11907" w:h="16840" w:code="9"/>
      <w:pgMar w:top="567" w:right="56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EB7A" w14:textId="77777777" w:rsidR="00887EAC" w:rsidRDefault="00887EAC">
      <w:r>
        <w:separator/>
      </w:r>
    </w:p>
  </w:endnote>
  <w:endnote w:type="continuationSeparator" w:id="0">
    <w:p w14:paraId="115CE631" w14:textId="77777777" w:rsidR="00887EAC" w:rsidRDefault="0088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815" w14:textId="3A41B68C" w:rsidR="00887EAC" w:rsidRDefault="00887EAC" w:rsidP="000F744B">
    <w:pPr>
      <w:ind w:left="142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TIME \@ "dd/MM/yyyy HH:mm:ss"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24/02/2023 12:12:51</w:t>
    </w:r>
    <w:r>
      <w:rPr>
        <w:rFonts w:ascii="Arial" w:hAnsi="Arial"/>
        <w:sz w:val="12"/>
      </w:rPr>
      <w:fldChar w:fldCharType="end"/>
    </w:r>
  </w:p>
  <w:tbl>
    <w:tblPr>
      <w:tblW w:w="0" w:type="auto"/>
      <w:tblInd w:w="70" w:type="dxa"/>
      <w:tblBorders>
        <w:left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887EAC" w14:paraId="50C7D251" w14:textId="77777777">
      <w:tc>
        <w:tcPr>
          <w:tcW w:w="10206" w:type="dxa"/>
        </w:tcPr>
        <w:p w14:paraId="0A754AEB" w14:textId="0CE79513" w:rsidR="00887EAC" w:rsidRDefault="00887EAC">
          <w:pPr>
            <w:pStyle w:val="Rodap"/>
            <w:tabs>
              <w:tab w:val="clear" w:pos="4419"/>
              <w:tab w:val="clear" w:pos="8838"/>
              <w:tab w:val="right" w:pos="9995"/>
            </w:tabs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SAMATEC - SORRISO MT.</w:t>
          </w:r>
          <w:r>
            <w:rPr>
              <w:rFonts w:ascii="Arial" w:hAnsi="Arial"/>
              <w:i/>
              <w:sz w:val="12"/>
            </w:rPr>
            <w:tab/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PAGE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CC05FD">
            <w:rPr>
              <w:rStyle w:val="Nmerodepgina"/>
              <w:rFonts w:ascii="Arial" w:hAnsi="Arial"/>
              <w:i/>
              <w:noProof/>
              <w:sz w:val="12"/>
            </w:rPr>
            <w:t>2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  <w:r>
            <w:rPr>
              <w:rStyle w:val="Nmerodepgina"/>
              <w:rFonts w:ascii="Arial" w:hAnsi="Arial"/>
              <w:i/>
              <w:sz w:val="12"/>
            </w:rPr>
            <w:t>/</w:t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NUMPAGES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CC05FD">
            <w:rPr>
              <w:rStyle w:val="Nmerodepgina"/>
              <w:rFonts w:ascii="Arial" w:hAnsi="Arial"/>
              <w:i/>
              <w:noProof/>
              <w:sz w:val="12"/>
            </w:rPr>
            <w:t>6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</w:p>
      </w:tc>
    </w:tr>
  </w:tbl>
  <w:p w14:paraId="1CDC4911" w14:textId="77777777" w:rsidR="00887EAC" w:rsidRDefault="00887EAC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9EDA" w14:textId="77777777" w:rsidR="00887EAC" w:rsidRDefault="00887EAC">
      <w:r>
        <w:separator/>
      </w:r>
    </w:p>
  </w:footnote>
  <w:footnote w:type="continuationSeparator" w:id="0">
    <w:p w14:paraId="0397A7F3" w14:textId="77777777" w:rsidR="00887EAC" w:rsidRDefault="0088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5"/>
      <w:gridCol w:w="5821"/>
    </w:tblGrid>
    <w:tr w:rsidR="00887EAC" w14:paraId="7EF17792" w14:textId="77777777" w:rsidTr="00747591">
      <w:trPr>
        <w:trHeight w:hRule="exact" w:val="1003"/>
      </w:trPr>
      <w:tc>
        <w:tcPr>
          <w:tcW w:w="4385" w:type="dxa"/>
          <w:vAlign w:val="bottom"/>
        </w:tcPr>
        <w:p w14:paraId="4E04994D" w14:textId="26B9017B" w:rsidR="00887EAC" w:rsidRDefault="00887EAC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6EBB41C" wp14:editId="03628EC0">
                <wp:extent cx="2516304" cy="586740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932" cy="6307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954F57" w14:textId="77777777" w:rsidR="00887EAC" w:rsidRDefault="00887EAC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61B96312" w14:textId="77777777" w:rsidR="00887EAC" w:rsidRDefault="00887EAC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386AA128" w14:textId="77777777" w:rsidR="00887EAC" w:rsidRDefault="00887EAC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0F4257FD" w14:textId="201A9FA1" w:rsidR="00887EAC" w:rsidRDefault="00887EAC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</w:tc>
      <w:tc>
        <w:tcPr>
          <w:tcW w:w="5821" w:type="dxa"/>
          <w:vAlign w:val="center"/>
        </w:tcPr>
        <w:p w14:paraId="7F363709" w14:textId="77777777" w:rsidR="00887EAC" w:rsidRDefault="00887EAC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MEMORIAL DE CARACTERIZAÇÃO DO EMPREENDIMENTO – MCE</w:t>
          </w:r>
        </w:p>
        <w:p w14:paraId="5DEA41F7" w14:textId="01D10D5F" w:rsidR="00887EAC" w:rsidRDefault="00887EAC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DEPOSITOS</w:t>
          </w:r>
        </w:p>
      </w:tc>
    </w:tr>
  </w:tbl>
  <w:p w14:paraId="75AFD1D2" w14:textId="4220A07C" w:rsidR="00887EAC" w:rsidRPr="00E009E0" w:rsidRDefault="00887EAC" w:rsidP="00747591">
    <w:pPr>
      <w:pStyle w:val="Cabealho"/>
      <w:pBdr>
        <w:bottom w:val="single" w:sz="4" w:space="1" w:color="auto"/>
      </w:pBdr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MCE- DEPOSITOS -  JANEIRO/2023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1u9H87PJmj2m4wQAxdIeOBRfNr8mJFOZ+kVd1e68/wDcimQnENgbc00r5L60hq8Hhbs2yBhWdQZHxYlCvgh+Fg==" w:salt="wTlQSZcW1fFGuTaTzDPA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8"/>
    <w:rsid w:val="00025254"/>
    <w:rsid w:val="00026730"/>
    <w:rsid w:val="00031E62"/>
    <w:rsid w:val="000761BD"/>
    <w:rsid w:val="000F744B"/>
    <w:rsid w:val="00137EC5"/>
    <w:rsid w:val="0017347F"/>
    <w:rsid w:val="00186C71"/>
    <w:rsid w:val="00211192"/>
    <w:rsid w:val="002247C9"/>
    <w:rsid w:val="0023170E"/>
    <w:rsid w:val="00240877"/>
    <w:rsid w:val="00260C29"/>
    <w:rsid w:val="002E69D5"/>
    <w:rsid w:val="002F0342"/>
    <w:rsid w:val="00307A55"/>
    <w:rsid w:val="00307CA1"/>
    <w:rsid w:val="00332126"/>
    <w:rsid w:val="00370038"/>
    <w:rsid w:val="003A5A84"/>
    <w:rsid w:val="003B7493"/>
    <w:rsid w:val="003D43FA"/>
    <w:rsid w:val="004932BD"/>
    <w:rsid w:val="004B46C3"/>
    <w:rsid w:val="004D7259"/>
    <w:rsid w:val="00583292"/>
    <w:rsid w:val="005D0B64"/>
    <w:rsid w:val="00625C6D"/>
    <w:rsid w:val="006414D0"/>
    <w:rsid w:val="0068429D"/>
    <w:rsid w:val="00684498"/>
    <w:rsid w:val="006B1145"/>
    <w:rsid w:val="006C08F2"/>
    <w:rsid w:val="006D1D75"/>
    <w:rsid w:val="006F329D"/>
    <w:rsid w:val="00721934"/>
    <w:rsid w:val="00726735"/>
    <w:rsid w:val="00747591"/>
    <w:rsid w:val="007523FC"/>
    <w:rsid w:val="007F02BA"/>
    <w:rsid w:val="0085574B"/>
    <w:rsid w:val="00887EAC"/>
    <w:rsid w:val="009029C4"/>
    <w:rsid w:val="00912584"/>
    <w:rsid w:val="009407DB"/>
    <w:rsid w:val="009F3A6D"/>
    <w:rsid w:val="00A45599"/>
    <w:rsid w:val="00A57174"/>
    <w:rsid w:val="00AF186B"/>
    <w:rsid w:val="00B3336A"/>
    <w:rsid w:val="00BB77B7"/>
    <w:rsid w:val="00BD5B15"/>
    <w:rsid w:val="00C25002"/>
    <w:rsid w:val="00CA0DF9"/>
    <w:rsid w:val="00CA20C9"/>
    <w:rsid w:val="00CC05FD"/>
    <w:rsid w:val="00CF19DD"/>
    <w:rsid w:val="00CF20FE"/>
    <w:rsid w:val="00D11A34"/>
    <w:rsid w:val="00D1327B"/>
    <w:rsid w:val="00D81AC7"/>
    <w:rsid w:val="00DA0B30"/>
    <w:rsid w:val="00DB1C84"/>
    <w:rsid w:val="00DC165E"/>
    <w:rsid w:val="00DE21F8"/>
    <w:rsid w:val="00DE569E"/>
    <w:rsid w:val="00E009E0"/>
    <w:rsid w:val="00E15EA1"/>
    <w:rsid w:val="00E22CFE"/>
    <w:rsid w:val="00E53447"/>
    <w:rsid w:val="00E903A5"/>
    <w:rsid w:val="00E91E8B"/>
    <w:rsid w:val="00F06E86"/>
    <w:rsid w:val="00F15559"/>
    <w:rsid w:val="00F54761"/>
    <w:rsid w:val="00F63346"/>
    <w:rsid w:val="00FA2B8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E24B6"/>
  <w15:chartTrackingRefBased/>
  <w15:docId w15:val="{D7CB5BFA-7CBD-4CDD-A3AA-9C7C160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pPr>
      <w:suppressLineNumbers/>
      <w:suppressAutoHyphen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Arial" w:hAnsi="Arial"/>
      <w:i/>
      <w:sz w:val="18"/>
    </w:rPr>
  </w:style>
  <w:style w:type="character" w:styleId="Nmerodepgina">
    <w:name w:val="page number"/>
    <w:basedOn w:val="Fontepargpadro"/>
    <w:semiHidden/>
  </w:style>
  <w:style w:type="paragraph" w:styleId="SemEspaamento">
    <w:name w:val="No Spacing"/>
    <w:uiPriority w:val="1"/>
    <w:qFormat/>
    <w:rsid w:val="00307A55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Meio Ambiente</dc:creator>
  <cp:keywords/>
  <dc:description/>
  <cp:lastModifiedBy>JULIANO MEZZALIRA</cp:lastModifiedBy>
  <cp:revision>8</cp:revision>
  <cp:lastPrinted>2022-04-25T12:43:00Z</cp:lastPrinted>
  <dcterms:created xsi:type="dcterms:W3CDTF">2022-06-27T12:39:00Z</dcterms:created>
  <dcterms:modified xsi:type="dcterms:W3CDTF">2023-02-24T16:26:00Z</dcterms:modified>
</cp:coreProperties>
</file>