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729" w:rsidRPr="00DB6841" w:rsidRDefault="00774729" w:rsidP="00DB6841">
      <w:pPr>
        <w:ind w:firstLine="2835"/>
        <w:rPr>
          <w:b/>
          <w:color w:val="000000"/>
        </w:rPr>
      </w:pPr>
      <w:r w:rsidRPr="00DB6841">
        <w:rPr>
          <w:b/>
          <w:color w:val="000000"/>
        </w:rPr>
        <w:t>LEI Nº</w:t>
      </w:r>
      <w:r w:rsidR="002B0C3B" w:rsidRPr="00DB6841">
        <w:rPr>
          <w:b/>
          <w:color w:val="000000"/>
        </w:rPr>
        <w:t xml:space="preserve"> </w:t>
      </w:r>
      <w:r w:rsidR="00E64AAB">
        <w:rPr>
          <w:b/>
          <w:color w:val="000000"/>
        </w:rPr>
        <w:t>2.293, DE 18 DE DEZEMBRO DE 2013.</w:t>
      </w:r>
    </w:p>
    <w:p w:rsidR="00774729" w:rsidRPr="00DB6841" w:rsidRDefault="00774729" w:rsidP="00DB6841">
      <w:pPr>
        <w:jc w:val="center"/>
        <w:rPr>
          <w:b/>
          <w:color w:val="000000"/>
        </w:rPr>
      </w:pPr>
    </w:p>
    <w:p w:rsidR="00774729" w:rsidRPr="00DB6841" w:rsidRDefault="00774729" w:rsidP="00DB6841">
      <w:pPr>
        <w:tabs>
          <w:tab w:val="left" w:pos="567"/>
        </w:tabs>
        <w:ind w:firstLine="2835"/>
        <w:rPr>
          <w:b/>
          <w:bCs/>
        </w:rPr>
      </w:pPr>
      <w:r w:rsidRPr="00DB6841">
        <w:rPr>
          <w:b/>
          <w:bCs/>
        </w:rPr>
        <w:tab/>
      </w:r>
    </w:p>
    <w:p w:rsidR="00774729" w:rsidRPr="00DB6841" w:rsidRDefault="00774729" w:rsidP="00DB6841">
      <w:pPr>
        <w:tabs>
          <w:tab w:val="left" w:pos="567"/>
        </w:tabs>
        <w:ind w:left="2835"/>
        <w:rPr>
          <w:color w:val="000000"/>
        </w:rPr>
      </w:pPr>
      <w:r w:rsidRPr="00DB6841">
        <w:rPr>
          <w:color w:val="000000"/>
        </w:rPr>
        <w:t>Dispõe sobre as Taxas de Vigilância Sanitária no Município de Sorriso, Estado de Mato Grosso, e dá outras providências.</w:t>
      </w:r>
    </w:p>
    <w:p w:rsidR="00774729" w:rsidRDefault="00774729" w:rsidP="00DB6841">
      <w:pPr>
        <w:ind w:firstLine="2835"/>
        <w:jc w:val="both"/>
      </w:pPr>
    </w:p>
    <w:p w:rsidR="00E64AAB" w:rsidRPr="00DB6841" w:rsidRDefault="00E64AAB" w:rsidP="00DB6841">
      <w:pPr>
        <w:ind w:firstLine="2835"/>
        <w:jc w:val="both"/>
      </w:pPr>
    </w:p>
    <w:p w:rsidR="00E64AAB" w:rsidRPr="00E64AAB" w:rsidRDefault="00E64AAB" w:rsidP="00E64AAB">
      <w:pPr>
        <w:autoSpaceDE w:val="0"/>
        <w:autoSpaceDN w:val="0"/>
        <w:adjustRightInd w:val="0"/>
        <w:ind w:firstLine="2835"/>
        <w:jc w:val="both"/>
      </w:pPr>
      <w:proofErr w:type="spellStart"/>
      <w:r w:rsidRPr="00E64AAB">
        <w:t>Dilceu</w:t>
      </w:r>
      <w:proofErr w:type="spellEnd"/>
      <w:r w:rsidRPr="00E64AAB">
        <w:t xml:space="preserve"> </w:t>
      </w:r>
      <w:proofErr w:type="spellStart"/>
      <w:r w:rsidRPr="00E64AAB">
        <w:t>Rossato</w:t>
      </w:r>
      <w:proofErr w:type="spellEnd"/>
      <w:r w:rsidRPr="00E64AAB">
        <w:t>, Prefeito Municipal de Sorriso, Estado de Mato Grosso, faz saber que a Câmara Municipal de Vereadores aprovou e ele sanciona a seguinte Lei:</w:t>
      </w:r>
    </w:p>
    <w:p w:rsidR="00774729" w:rsidRPr="00DB6841" w:rsidRDefault="00774729" w:rsidP="00DB6841">
      <w:pPr>
        <w:widowControl w:val="0"/>
        <w:ind w:firstLine="567"/>
        <w:jc w:val="center"/>
      </w:pPr>
    </w:p>
    <w:p w:rsidR="00774729" w:rsidRPr="00DB6841" w:rsidRDefault="00774729" w:rsidP="00DB6841">
      <w:pPr>
        <w:widowControl w:val="0"/>
        <w:jc w:val="center"/>
      </w:pPr>
    </w:p>
    <w:p w:rsidR="00774729" w:rsidRPr="00DB6841" w:rsidRDefault="00774729" w:rsidP="00DB6841">
      <w:pPr>
        <w:widowControl w:val="0"/>
        <w:jc w:val="center"/>
        <w:rPr>
          <w:b/>
        </w:rPr>
      </w:pPr>
      <w:r w:rsidRPr="00DB6841">
        <w:rPr>
          <w:b/>
        </w:rPr>
        <w:t>Seção I</w:t>
      </w:r>
    </w:p>
    <w:p w:rsidR="00774729" w:rsidRPr="00DB6841" w:rsidRDefault="00774729" w:rsidP="00DB6841">
      <w:pPr>
        <w:widowControl w:val="0"/>
        <w:jc w:val="center"/>
        <w:rPr>
          <w:b/>
        </w:rPr>
      </w:pPr>
      <w:r w:rsidRPr="00DB6841">
        <w:rPr>
          <w:b/>
        </w:rPr>
        <w:t>TAXA DE VIGILÂNCIA SANITÁRIA</w:t>
      </w:r>
    </w:p>
    <w:p w:rsidR="00774729" w:rsidRPr="00DB6841" w:rsidRDefault="00774729" w:rsidP="00DB6841">
      <w:pPr>
        <w:widowControl w:val="0"/>
        <w:jc w:val="center"/>
        <w:rPr>
          <w:b/>
        </w:rPr>
      </w:pPr>
    </w:p>
    <w:p w:rsidR="00774729" w:rsidRPr="00DB6841" w:rsidRDefault="00774729" w:rsidP="00DB6841">
      <w:pPr>
        <w:widowControl w:val="0"/>
        <w:jc w:val="center"/>
        <w:rPr>
          <w:b/>
        </w:rPr>
      </w:pPr>
      <w:r w:rsidRPr="00DB6841">
        <w:rPr>
          <w:b/>
        </w:rPr>
        <w:t>Subseção I</w:t>
      </w:r>
    </w:p>
    <w:p w:rsidR="00774729" w:rsidRPr="00DB6841" w:rsidRDefault="00774729" w:rsidP="00DB6841">
      <w:pPr>
        <w:widowControl w:val="0"/>
        <w:jc w:val="center"/>
        <w:rPr>
          <w:b/>
        </w:rPr>
      </w:pPr>
      <w:r w:rsidRPr="00DB6841">
        <w:rPr>
          <w:b/>
        </w:rPr>
        <w:t>Fato Gerador</w:t>
      </w:r>
    </w:p>
    <w:p w:rsidR="00774729" w:rsidRPr="00DB6841" w:rsidRDefault="00774729" w:rsidP="00DB6841">
      <w:pPr>
        <w:widowControl w:val="0"/>
        <w:ind w:firstLine="567"/>
        <w:jc w:val="center"/>
        <w:rPr>
          <w:b/>
        </w:rPr>
      </w:pPr>
    </w:p>
    <w:p w:rsidR="00774729" w:rsidRPr="00DB6841" w:rsidRDefault="00774729" w:rsidP="00DB6841">
      <w:pPr>
        <w:autoSpaceDE w:val="0"/>
        <w:autoSpaceDN w:val="0"/>
        <w:adjustRightInd w:val="0"/>
        <w:ind w:firstLine="1418"/>
        <w:jc w:val="both"/>
      </w:pPr>
      <w:r w:rsidRPr="00DB6841">
        <w:rPr>
          <w:b/>
        </w:rPr>
        <w:t xml:space="preserve">Art. 1º </w:t>
      </w:r>
      <w:bookmarkStart w:id="0" w:name="_GoBack"/>
      <w:r w:rsidRPr="00DB6841">
        <w:t>A Taxa de Vigilância Sanitária tem como fato gerador a fiscalização, orientação e o controle do cumprimento das normas concernentes à saúde pública, à limpeza e higiene e à vigilância sanitária no Município.</w:t>
      </w:r>
    </w:p>
    <w:bookmarkEnd w:id="0"/>
    <w:p w:rsidR="00774729" w:rsidRPr="00DB6841" w:rsidRDefault="00774729" w:rsidP="00DB6841">
      <w:pPr>
        <w:autoSpaceDE w:val="0"/>
        <w:autoSpaceDN w:val="0"/>
        <w:adjustRightInd w:val="0"/>
        <w:ind w:firstLine="1418"/>
        <w:jc w:val="both"/>
      </w:pPr>
    </w:p>
    <w:p w:rsidR="00774729" w:rsidRPr="00DB6841" w:rsidRDefault="00774729" w:rsidP="00DB6841">
      <w:pPr>
        <w:autoSpaceDE w:val="0"/>
        <w:autoSpaceDN w:val="0"/>
        <w:adjustRightInd w:val="0"/>
        <w:ind w:firstLine="1418"/>
        <w:jc w:val="both"/>
      </w:pPr>
      <w:r w:rsidRPr="00DB6841">
        <w:t>§ 1° São hipóteses de incidência da Taxa de Vigilância Sanitária a orientação, o controle e a fiscalização:</w:t>
      </w:r>
    </w:p>
    <w:p w:rsidR="00774729" w:rsidRPr="00DB6841" w:rsidRDefault="00774729" w:rsidP="00DB6841">
      <w:pPr>
        <w:autoSpaceDE w:val="0"/>
        <w:autoSpaceDN w:val="0"/>
        <w:adjustRightInd w:val="0"/>
        <w:ind w:firstLine="1418"/>
        <w:jc w:val="both"/>
      </w:pPr>
      <w:r w:rsidRPr="00DB6841">
        <w:t xml:space="preserve">I - </w:t>
      </w:r>
      <w:proofErr w:type="gramStart"/>
      <w:r w:rsidRPr="00DB6841">
        <w:t>de</w:t>
      </w:r>
      <w:proofErr w:type="gramEnd"/>
      <w:r w:rsidRPr="00DB6841">
        <w:t xml:space="preserve"> bens de consumo que, direta ou indiretamente se relacionam à saúde, envolvendo a comercialização e o consumo de alimentos, medicamentos, saneantes, produtos químicos, produtos agrícolas, produtos biológicos, drogas veterinárias, águas, bebidas, agrotóxicos, biocidas, equipamentos médicos hospitalares e odontológicos, insumos, cosméticos e produtos de higiene pessoal, dentre outros de interesse da saúde;</w:t>
      </w:r>
    </w:p>
    <w:p w:rsidR="00774729" w:rsidRPr="00DB6841" w:rsidRDefault="00774729" w:rsidP="00DB6841">
      <w:pPr>
        <w:autoSpaceDE w:val="0"/>
        <w:autoSpaceDN w:val="0"/>
        <w:adjustRightInd w:val="0"/>
        <w:ind w:firstLine="1418"/>
        <w:jc w:val="both"/>
      </w:pPr>
      <w:r w:rsidRPr="00DB6841">
        <w:t xml:space="preserve">II - </w:t>
      </w:r>
      <w:proofErr w:type="gramStart"/>
      <w:r w:rsidRPr="00DB6841">
        <w:t>de</w:t>
      </w:r>
      <w:proofErr w:type="gramEnd"/>
      <w:r w:rsidRPr="00DB6841">
        <w:t xml:space="preserve"> serviços que se relacionam direta ou indiretamente com a saúde, abrangendo, dentre outros, serviços veterinários, odontológicos, farmacêuticos, clínico-terapêuticos, diagnósticos e de controle de vetores e roedores;</w:t>
      </w:r>
    </w:p>
    <w:p w:rsidR="00774729" w:rsidRPr="00DB6841" w:rsidRDefault="00774729" w:rsidP="00DB6841">
      <w:pPr>
        <w:autoSpaceDE w:val="0"/>
        <w:autoSpaceDN w:val="0"/>
        <w:adjustRightInd w:val="0"/>
        <w:ind w:firstLine="1418"/>
        <w:jc w:val="both"/>
      </w:pPr>
      <w:r w:rsidRPr="00DB6841">
        <w:t>III - do meio ambiente, devendo estabelecer relações entre os vários aspectos que interferem na sua qualidade, compreendendo tanto o ambiente e processo de trabalho como de habitação, lazer e outros sempre que impliquem em riscos à saúde, como aplicação de agrotóxicos, edificações, parcelamento do solo, saneamento urbano e rural, lixo domiciliar, comercial, industrial e hospitalar;</w:t>
      </w:r>
    </w:p>
    <w:p w:rsidR="00774729" w:rsidRPr="00DB6841" w:rsidRDefault="00774729" w:rsidP="00DB6841">
      <w:pPr>
        <w:autoSpaceDE w:val="0"/>
        <w:autoSpaceDN w:val="0"/>
        <w:adjustRightInd w:val="0"/>
        <w:ind w:firstLine="1418"/>
        <w:jc w:val="both"/>
      </w:pPr>
      <w:r w:rsidRPr="00DB6841">
        <w:t xml:space="preserve">IV - </w:t>
      </w:r>
      <w:proofErr w:type="gramStart"/>
      <w:r w:rsidRPr="00DB6841">
        <w:t>de</w:t>
      </w:r>
      <w:proofErr w:type="gramEnd"/>
      <w:r w:rsidRPr="00DB6841">
        <w:t xml:space="preserve"> estabelecimento industrial, comercial e agropecuário.</w:t>
      </w:r>
    </w:p>
    <w:p w:rsidR="00774729" w:rsidRPr="00DB6841" w:rsidRDefault="00774729" w:rsidP="00DB6841">
      <w:pPr>
        <w:autoSpaceDE w:val="0"/>
        <w:autoSpaceDN w:val="0"/>
        <w:adjustRightInd w:val="0"/>
        <w:ind w:firstLine="1418"/>
        <w:jc w:val="both"/>
      </w:pPr>
    </w:p>
    <w:p w:rsidR="00774729" w:rsidRPr="00DB6841" w:rsidRDefault="00774729" w:rsidP="00DB6841">
      <w:pPr>
        <w:autoSpaceDE w:val="0"/>
        <w:autoSpaceDN w:val="0"/>
        <w:adjustRightInd w:val="0"/>
        <w:ind w:firstLine="1418"/>
        <w:jc w:val="both"/>
      </w:pPr>
      <w:r w:rsidRPr="00DB6841">
        <w:t>§ 2° O fato gerador da taxa prevista nesta seção ocorrerá quando qualquer pessoa física ou jurídica provocar o exercício do poder de polícia em razão da prática de quaisquer dos seguintes atos ou fatos:</w:t>
      </w:r>
    </w:p>
    <w:p w:rsidR="00774729" w:rsidRPr="00DB6841" w:rsidRDefault="00774729" w:rsidP="00DB6841">
      <w:pPr>
        <w:autoSpaceDE w:val="0"/>
        <w:autoSpaceDN w:val="0"/>
        <w:adjustRightInd w:val="0"/>
        <w:ind w:firstLine="1418"/>
        <w:jc w:val="both"/>
      </w:pPr>
      <w:r w:rsidRPr="00DB6841">
        <w:t xml:space="preserve">I - </w:t>
      </w:r>
      <w:proofErr w:type="gramStart"/>
      <w:r w:rsidRPr="00DB6841">
        <w:t>instalação e funcionamento</w:t>
      </w:r>
      <w:proofErr w:type="gramEnd"/>
      <w:r w:rsidRPr="00DB6841">
        <w:t xml:space="preserve"> de estabelecimento destinado à produção, comércio, industrialização, transporte, armazenamento e divulgação de produtos sujeitos ao controle da vigilância sanitária;</w:t>
      </w:r>
    </w:p>
    <w:p w:rsidR="00774729" w:rsidRPr="00DB6841" w:rsidRDefault="00774729" w:rsidP="00DB6841">
      <w:pPr>
        <w:autoSpaceDE w:val="0"/>
        <w:autoSpaceDN w:val="0"/>
        <w:adjustRightInd w:val="0"/>
        <w:ind w:firstLine="1418"/>
        <w:jc w:val="both"/>
      </w:pPr>
      <w:r w:rsidRPr="00DB6841">
        <w:t xml:space="preserve">II - </w:t>
      </w:r>
      <w:proofErr w:type="gramStart"/>
      <w:r w:rsidRPr="00DB6841">
        <w:t>produção</w:t>
      </w:r>
      <w:proofErr w:type="gramEnd"/>
      <w:r w:rsidRPr="00DB6841">
        <w:t>, fabricação, transformação, comercialização, transporte, manipulação, armazenagem de alimentos e bebidas;</w:t>
      </w:r>
    </w:p>
    <w:p w:rsidR="00774729" w:rsidRPr="00DB6841" w:rsidRDefault="00774729" w:rsidP="00DB6841">
      <w:pPr>
        <w:autoSpaceDE w:val="0"/>
        <w:autoSpaceDN w:val="0"/>
        <w:adjustRightInd w:val="0"/>
        <w:ind w:firstLine="1418"/>
        <w:jc w:val="both"/>
      </w:pPr>
      <w:r w:rsidRPr="00DB6841">
        <w:lastRenderedPageBreak/>
        <w:t>III - instalação e funcionamento de estabelecimento industrial, comercial ou agropecuário, de qualquer natureza;</w:t>
      </w:r>
    </w:p>
    <w:p w:rsidR="00774729" w:rsidRPr="00DB6841" w:rsidRDefault="00774729" w:rsidP="00DB6841">
      <w:pPr>
        <w:autoSpaceDE w:val="0"/>
        <w:autoSpaceDN w:val="0"/>
        <w:adjustRightInd w:val="0"/>
        <w:ind w:firstLine="1418"/>
        <w:jc w:val="both"/>
      </w:pPr>
      <w:r w:rsidRPr="00DB6841">
        <w:t xml:space="preserve">IV - </w:t>
      </w:r>
      <w:proofErr w:type="gramStart"/>
      <w:r w:rsidRPr="00DB6841">
        <w:t>exercício</w:t>
      </w:r>
      <w:proofErr w:type="gramEnd"/>
      <w:r w:rsidRPr="00DB6841">
        <w:t xml:space="preserve"> de atividades direta ou indiretamente relacionadas com a saúde de terceiros;</w:t>
      </w:r>
    </w:p>
    <w:p w:rsidR="00774729" w:rsidRPr="00DB6841" w:rsidRDefault="00774729" w:rsidP="00DB6841">
      <w:pPr>
        <w:autoSpaceDE w:val="0"/>
        <w:autoSpaceDN w:val="0"/>
        <w:adjustRightInd w:val="0"/>
        <w:ind w:firstLine="1418"/>
        <w:jc w:val="both"/>
      </w:pPr>
      <w:r w:rsidRPr="00DB6841">
        <w:t xml:space="preserve">V - </w:t>
      </w:r>
      <w:proofErr w:type="gramStart"/>
      <w:r w:rsidRPr="00DB6841">
        <w:t>construção e reforma</w:t>
      </w:r>
      <w:proofErr w:type="gramEnd"/>
      <w:r w:rsidRPr="00DB6841">
        <w:t xml:space="preserve"> de edifícios urbanos, de qualquer tipo ou finalidade;</w:t>
      </w:r>
    </w:p>
    <w:p w:rsidR="00774729" w:rsidRPr="00DB6841" w:rsidRDefault="00774729" w:rsidP="00DB6841">
      <w:pPr>
        <w:autoSpaceDE w:val="0"/>
        <w:autoSpaceDN w:val="0"/>
        <w:adjustRightInd w:val="0"/>
        <w:ind w:firstLine="1418"/>
        <w:jc w:val="both"/>
      </w:pPr>
      <w:r w:rsidRPr="00DB6841">
        <w:t xml:space="preserve">VI - </w:t>
      </w:r>
      <w:proofErr w:type="gramStart"/>
      <w:r w:rsidRPr="00DB6841">
        <w:t>habite-se</w:t>
      </w:r>
      <w:proofErr w:type="gramEnd"/>
      <w:r w:rsidRPr="00DB6841">
        <w:t xml:space="preserve"> de construções destinadas à moradia, hotel, motel, albergue, dormitório, pensão, pensionato, internatos, creche, asilo, cárcere, quartel, convento e similares;</w:t>
      </w:r>
    </w:p>
    <w:p w:rsidR="00774729" w:rsidRPr="00DB6841" w:rsidRDefault="00774729" w:rsidP="00DB6841">
      <w:pPr>
        <w:autoSpaceDE w:val="0"/>
        <w:autoSpaceDN w:val="0"/>
        <w:adjustRightInd w:val="0"/>
        <w:ind w:firstLine="1418"/>
        <w:jc w:val="both"/>
      </w:pPr>
      <w:r w:rsidRPr="00DB6841">
        <w:t>VII - elaboração, fabricação, armazenamento, comercialização ou transporte de substâncias ou produtos perigosos ou de agrotóxicos;</w:t>
      </w:r>
    </w:p>
    <w:p w:rsidR="00774729" w:rsidRPr="00DB6841" w:rsidRDefault="00774729" w:rsidP="00DB6841">
      <w:pPr>
        <w:autoSpaceDE w:val="0"/>
        <w:autoSpaceDN w:val="0"/>
        <w:adjustRightInd w:val="0"/>
        <w:ind w:firstLine="1418"/>
        <w:jc w:val="both"/>
      </w:pPr>
      <w:r w:rsidRPr="00DB6841">
        <w:t>VIII - prática de atos e ações que possam poluir e contaminar o ambiente.</w:t>
      </w:r>
    </w:p>
    <w:p w:rsidR="00774729" w:rsidRPr="00DB6841" w:rsidRDefault="00774729" w:rsidP="00DB6841">
      <w:pPr>
        <w:autoSpaceDE w:val="0"/>
        <w:autoSpaceDN w:val="0"/>
        <w:adjustRightInd w:val="0"/>
        <w:ind w:firstLine="1418"/>
        <w:jc w:val="both"/>
      </w:pPr>
    </w:p>
    <w:p w:rsidR="00774729" w:rsidRPr="00DB6841" w:rsidRDefault="00774729" w:rsidP="00DB6841">
      <w:pPr>
        <w:autoSpaceDE w:val="0"/>
        <w:autoSpaceDN w:val="0"/>
        <w:adjustRightInd w:val="0"/>
        <w:ind w:firstLine="1418"/>
        <w:jc w:val="both"/>
      </w:pPr>
      <w:r w:rsidRPr="00DB6841">
        <w:t>§ 3° Estão sujeitos à incidência da Taxa de Vigilância Sanitária os estabelecimentos comerciais, prestadores de serviços e industriais, ainda que imunes ou isentos em relação a impostos, que desempenham atividades financeiras, sociais, desportivas e religiosas, independente de possuir finalidade lucrativa, natureza urbana ou rural dependentes de autorização do Poder Público Municipal para localização e funcionamento, estão sujeitos, anualmente, a vistoria do serviço de fiscalização sanitária e higiene.</w:t>
      </w:r>
    </w:p>
    <w:p w:rsidR="00774729" w:rsidRPr="00DB6841" w:rsidRDefault="00774729" w:rsidP="00DB6841">
      <w:pPr>
        <w:autoSpaceDE w:val="0"/>
        <w:autoSpaceDN w:val="0"/>
        <w:adjustRightInd w:val="0"/>
        <w:ind w:firstLine="1418"/>
        <w:jc w:val="both"/>
      </w:pPr>
    </w:p>
    <w:p w:rsidR="00774729" w:rsidRPr="00DB6841" w:rsidRDefault="00774729" w:rsidP="00DB6841">
      <w:pPr>
        <w:autoSpaceDE w:val="0"/>
        <w:autoSpaceDN w:val="0"/>
        <w:adjustRightInd w:val="0"/>
        <w:ind w:firstLine="1418"/>
        <w:jc w:val="both"/>
      </w:pPr>
      <w:r w:rsidRPr="00DB6841">
        <w:t>§ 4° Os estabelecimentos dependentes de aprovação de projetos para construção, reforma ou demolição; e de registros, autorizações, requerimentos e certificações relativas a serviços de vigilância sanitária, também estão sujeitos, anualmente, a vistoria prevista no § 3º.</w:t>
      </w:r>
    </w:p>
    <w:p w:rsidR="00774729" w:rsidRPr="00DB6841" w:rsidRDefault="00774729" w:rsidP="00DB6841">
      <w:pPr>
        <w:tabs>
          <w:tab w:val="center" w:pos="4252"/>
          <w:tab w:val="right" w:pos="8504"/>
        </w:tabs>
        <w:jc w:val="both"/>
        <w:rPr>
          <w:b/>
        </w:rPr>
      </w:pPr>
    </w:p>
    <w:p w:rsidR="00774729" w:rsidRPr="00DB6841" w:rsidRDefault="00774729" w:rsidP="00DB6841">
      <w:pPr>
        <w:widowControl w:val="0"/>
        <w:jc w:val="center"/>
        <w:rPr>
          <w:b/>
        </w:rPr>
      </w:pPr>
      <w:r w:rsidRPr="00DB6841">
        <w:rPr>
          <w:b/>
        </w:rPr>
        <w:t>Subseção II</w:t>
      </w:r>
    </w:p>
    <w:p w:rsidR="00774729" w:rsidRPr="00DB6841" w:rsidRDefault="00774729" w:rsidP="00DB6841">
      <w:pPr>
        <w:widowControl w:val="0"/>
        <w:jc w:val="center"/>
        <w:rPr>
          <w:b/>
        </w:rPr>
      </w:pPr>
      <w:r w:rsidRPr="00DB6841">
        <w:rPr>
          <w:b/>
        </w:rPr>
        <w:t>Sujeito Passivo</w:t>
      </w:r>
    </w:p>
    <w:p w:rsidR="00774729" w:rsidRPr="00DB6841" w:rsidRDefault="00774729" w:rsidP="00DB6841">
      <w:pPr>
        <w:widowControl w:val="0"/>
        <w:jc w:val="center"/>
        <w:rPr>
          <w:b/>
        </w:rPr>
      </w:pPr>
    </w:p>
    <w:p w:rsidR="00774729" w:rsidRPr="00DB6841" w:rsidRDefault="00774729" w:rsidP="00DB6841">
      <w:pPr>
        <w:widowControl w:val="0"/>
        <w:spacing w:line="360" w:lineRule="auto"/>
        <w:ind w:firstLine="1418"/>
        <w:jc w:val="both"/>
      </w:pPr>
      <w:r w:rsidRPr="00DB6841">
        <w:rPr>
          <w:b/>
        </w:rPr>
        <w:t xml:space="preserve">Art. 2º </w:t>
      </w:r>
      <w:r w:rsidRPr="00DB6841">
        <w:t>Sujeito passivo da taxa de vigilância sanitária é o contribuinte ou responsável.</w:t>
      </w:r>
    </w:p>
    <w:p w:rsidR="00774729" w:rsidRPr="00DB6841" w:rsidRDefault="00774729" w:rsidP="00DB6841">
      <w:pPr>
        <w:widowControl w:val="0"/>
        <w:ind w:firstLine="1418"/>
        <w:jc w:val="both"/>
      </w:pPr>
      <w:r w:rsidRPr="00DB6841">
        <w:t>§ 1°</w:t>
      </w:r>
      <w:r w:rsidRPr="00DB6841">
        <w:rPr>
          <w:b/>
        </w:rPr>
        <w:t xml:space="preserve"> </w:t>
      </w:r>
      <w:r w:rsidRPr="00DB6841">
        <w:t>É contribuinte da taxa de vigilância sanitária toda pessoa física ou jurídica de direito público ou privado que tenha domicílio, residência ou realize atividades no Município de Sorriso, sujeita às normas sanitárias concernentes à saúde pública, à limpeza e higiene e à vigilância sanitária.</w:t>
      </w:r>
    </w:p>
    <w:p w:rsidR="00774729" w:rsidRPr="00DB6841" w:rsidRDefault="00774729" w:rsidP="00DB6841">
      <w:pPr>
        <w:widowControl w:val="0"/>
        <w:ind w:firstLine="1418"/>
        <w:jc w:val="both"/>
      </w:pPr>
    </w:p>
    <w:p w:rsidR="00774729" w:rsidRPr="00DB6841" w:rsidRDefault="00774729" w:rsidP="00DB6841">
      <w:pPr>
        <w:widowControl w:val="0"/>
        <w:ind w:firstLine="1418"/>
        <w:jc w:val="both"/>
      </w:pPr>
      <w:r w:rsidRPr="00DB6841">
        <w:t>§ 2°</w:t>
      </w:r>
      <w:r w:rsidRPr="00DB6841">
        <w:rPr>
          <w:b/>
          <w:spacing w:val="-10"/>
        </w:rPr>
        <w:t xml:space="preserve"> </w:t>
      </w:r>
      <w:r w:rsidRPr="00DB6841">
        <w:t xml:space="preserve">São solidariamente responsáveis pelo pagamento do tributo as pessoas </w:t>
      </w:r>
      <w:proofErr w:type="gramStart"/>
      <w:r w:rsidRPr="00DB6841">
        <w:t>físicas</w:t>
      </w:r>
      <w:proofErr w:type="gramEnd"/>
      <w:r w:rsidRPr="00DB6841">
        <w:t xml:space="preserve"> ou jurídicas que tiverem interesse ou concorrerem para a ocorrência do fato gerador da taxa prevista nesta Lei.</w:t>
      </w:r>
    </w:p>
    <w:p w:rsidR="00774729" w:rsidRPr="00DB6841" w:rsidRDefault="00774729" w:rsidP="00DB6841">
      <w:pPr>
        <w:autoSpaceDE w:val="0"/>
        <w:autoSpaceDN w:val="0"/>
        <w:adjustRightInd w:val="0"/>
        <w:ind w:firstLine="1418"/>
        <w:jc w:val="both"/>
      </w:pPr>
    </w:p>
    <w:p w:rsidR="00774729" w:rsidRDefault="00774729" w:rsidP="00DB6841">
      <w:pPr>
        <w:autoSpaceDE w:val="0"/>
        <w:autoSpaceDN w:val="0"/>
        <w:adjustRightInd w:val="0"/>
        <w:ind w:firstLine="1418"/>
        <w:jc w:val="both"/>
      </w:pPr>
      <w:r w:rsidRPr="00DB6841">
        <w:t>§ 3°</w:t>
      </w:r>
      <w:r w:rsidRPr="00DB6841">
        <w:rPr>
          <w:b/>
          <w:spacing w:val="-10"/>
        </w:rPr>
        <w:t xml:space="preserve"> </w:t>
      </w:r>
      <w:r w:rsidRPr="00DB6841">
        <w:t>Incluem-se na condição de contribuinte da taxa, as sociedades cooperativas que praticarem atividades ou atos sujeitos ao exercício do</w:t>
      </w:r>
      <w:r w:rsidR="00DB6841">
        <w:t xml:space="preserve"> poder de </w:t>
      </w:r>
      <w:proofErr w:type="spellStart"/>
      <w:r w:rsidR="00DB6841">
        <w:t>policia</w:t>
      </w:r>
      <w:proofErr w:type="spellEnd"/>
      <w:r w:rsidR="00DB6841">
        <w:t xml:space="preserve"> do Município.</w:t>
      </w:r>
    </w:p>
    <w:p w:rsidR="00DB6841" w:rsidRPr="00DB6841" w:rsidRDefault="00DB6841" w:rsidP="00DB6841">
      <w:pPr>
        <w:autoSpaceDE w:val="0"/>
        <w:autoSpaceDN w:val="0"/>
        <w:adjustRightInd w:val="0"/>
        <w:ind w:firstLine="1418"/>
        <w:jc w:val="both"/>
      </w:pPr>
    </w:p>
    <w:p w:rsidR="00774729" w:rsidRPr="00DB6841" w:rsidRDefault="00774729" w:rsidP="00DB6841">
      <w:pPr>
        <w:autoSpaceDE w:val="0"/>
        <w:autoSpaceDN w:val="0"/>
        <w:adjustRightInd w:val="0"/>
        <w:ind w:firstLine="1418"/>
        <w:jc w:val="both"/>
      </w:pPr>
      <w:r w:rsidRPr="00DB6841">
        <w:rPr>
          <w:b/>
        </w:rPr>
        <w:t>Art. 3º</w:t>
      </w:r>
      <w:r w:rsidRPr="00DB6841">
        <w:t xml:space="preserve"> O contribuinte da Taxa deverá promover sua inscrição no Cadastro de Vigilância Sanitária, até o início do exercício de atividade profissional, em requerimento protocolizado e instruído com os documentos exigidos pela Administração Pública Municipal.</w:t>
      </w:r>
    </w:p>
    <w:p w:rsidR="00774729" w:rsidRPr="00DB6841" w:rsidRDefault="00774729" w:rsidP="00DB6841">
      <w:pPr>
        <w:autoSpaceDE w:val="0"/>
        <w:autoSpaceDN w:val="0"/>
        <w:adjustRightInd w:val="0"/>
        <w:ind w:firstLine="1418"/>
        <w:jc w:val="both"/>
      </w:pPr>
    </w:p>
    <w:p w:rsidR="00774729" w:rsidRPr="00DB6841" w:rsidRDefault="00774729" w:rsidP="00DB6841">
      <w:pPr>
        <w:autoSpaceDE w:val="0"/>
        <w:autoSpaceDN w:val="0"/>
        <w:adjustRightInd w:val="0"/>
        <w:ind w:firstLine="1418"/>
        <w:jc w:val="both"/>
      </w:pPr>
      <w:r w:rsidRPr="00DB6841">
        <w:lastRenderedPageBreak/>
        <w:t xml:space="preserve">Parágrafo único. Considera-se autônomo cada estabelecimento, ainda que pertencente ao mesmo contribuinte, sendo que a cada estabelecimento é concedido um número de inscrição, cujo qual deverá constar nos documentos fiscais e de arrecadação Municipal. </w:t>
      </w:r>
    </w:p>
    <w:p w:rsidR="00774729" w:rsidRPr="00DB6841" w:rsidRDefault="00774729" w:rsidP="00DB6841">
      <w:pPr>
        <w:autoSpaceDE w:val="0"/>
        <w:autoSpaceDN w:val="0"/>
        <w:adjustRightInd w:val="0"/>
        <w:ind w:firstLine="1418"/>
        <w:jc w:val="both"/>
        <w:rPr>
          <w:b/>
        </w:rPr>
      </w:pPr>
    </w:p>
    <w:p w:rsidR="00774729" w:rsidRPr="00DB6841" w:rsidRDefault="00774729" w:rsidP="00DB6841">
      <w:pPr>
        <w:autoSpaceDE w:val="0"/>
        <w:autoSpaceDN w:val="0"/>
        <w:adjustRightInd w:val="0"/>
        <w:ind w:firstLine="1418"/>
        <w:jc w:val="both"/>
      </w:pPr>
      <w:r w:rsidRPr="00DB6841">
        <w:rPr>
          <w:b/>
        </w:rPr>
        <w:t>Art. 4º</w:t>
      </w:r>
      <w:r w:rsidRPr="00DB6841">
        <w:t xml:space="preserve"> A ausência de inscrição no Cadastro da Vigilância Sanitária Municipal enseja, além da aplicação das cominações cabíveis, a interdição do estabelecimento ou local das atividades temporariamente ou não.</w:t>
      </w:r>
    </w:p>
    <w:p w:rsidR="00774729" w:rsidRPr="00DB6841" w:rsidRDefault="00774729" w:rsidP="00DB6841">
      <w:pPr>
        <w:autoSpaceDE w:val="0"/>
        <w:autoSpaceDN w:val="0"/>
        <w:adjustRightInd w:val="0"/>
        <w:ind w:firstLine="1418"/>
        <w:jc w:val="both"/>
      </w:pPr>
    </w:p>
    <w:p w:rsidR="00774729" w:rsidRPr="00DB6841" w:rsidRDefault="00774729" w:rsidP="00DB6841">
      <w:pPr>
        <w:autoSpaceDE w:val="0"/>
        <w:autoSpaceDN w:val="0"/>
        <w:adjustRightInd w:val="0"/>
        <w:ind w:firstLine="1418"/>
        <w:jc w:val="both"/>
      </w:pPr>
      <w:r w:rsidRPr="00DB6841">
        <w:t>Parágrafo único. Entende-se por local da atividade ou estabelecimento qualquer instalação onde se exerça atividade definida nesta lei como sujeita a Taxa de Vigilância Sanitária manipulação de produtos destinados ao consumo humano ou animal, em vias públicas ou não.</w:t>
      </w:r>
    </w:p>
    <w:p w:rsidR="00774729" w:rsidRPr="00DB6841" w:rsidRDefault="00774729" w:rsidP="00DB6841">
      <w:pPr>
        <w:widowControl w:val="0"/>
        <w:jc w:val="center"/>
        <w:rPr>
          <w:b/>
        </w:rPr>
      </w:pPr>
    </w:p>
    <w:p w:rsidR="00774729" w:rsidRPr="00DB6841" w:rsidRDefault="00774729" w:rsidP="00DB6841">
      <w:pPr>
        <w:widowControl w:val="0"/>
        <w:jc w:val="center"/>
        <w:rPr>
          <w:b/>
        </w:rPr>
      </w:pPr>
      <w:bookmarkStart w:id="1" w:name="OLE_LINK15"/>
      <w:bookmarkStart w:id="2" w:name="OLE_LINK16"/>
      <w:r w:rsidRPr="00DB6841">
        <w:rPr>
          <w:b/>
        </w:rPr>
        <w:t>Subseção III</w:t>
      </w:r>
    </w:p>
    <w:p w:rsidR="00774729" w:rsidRPr="00DB6841" w:rsidRDefault="00774729" w:rsidP="00DB6841">
      <w:pPr>
        <w:widowControl w:val="0"/>
        <w:jc w:val="center"/>
        <w:rPr>
          <w:b/>
        </w:rPr>
      </w:pPr>
      <w:r w:rsidRPr="00DB6841">
        <w:rPr>
          <w:b/>
        </w:rPr>
        <w:t>Base de Cálculo</w:t>
      </w:r>
    </w:p>
    <w:p w:rsidR="00774729" w:rsidRPr="00DB6841" w:rsidRDefault="00774729" w:rsidP="00DB6841">
      <w:pPr>
        <w:widowControl w:val="0"/>
        <w:ind w:firstLine="1418"/>
        <w:jc w:val="center"/>
        <w:rPr>
          <w:i/>
        </w:rPr>
      </w:pPr>
      <w:r w:rsidRPr="00DB6841">
        <w:rPr>
          <w:i/>
        </w:rPr>
        <w:t xml:space="preserve"> </w:t>
      </w:r>
    </w:p>
    <w:p w:rsidR="00774729" w:rsidRPr="00DB6841" w:rsidRDefault="00774729" w:rsidP="00DB6841">
      <w:pPr>
        <w:widowControl w:val="0"/>
        <w:ind w:firstLine="1418"/>
        <w:jc w:val="both"/>
        <w:rPr>
          <w:b/>
        </w:rPr>
      </w:pPr>
      <w:r w:rsidRPr="00DB6841">
        <w:rPr>
          <w:b/>
        </w:rPr>
        <w:t xml:space="preserve">Art. 5º </w:t>
      </w:r>
      <w:r w:rsidRPr="00DB6841">
        <w:t>A base de cálculo da taxa de vigilância sanitária é determinada pelo custo do serviço despendido pelo Município no exercício da atividade de poder de polícia, segundo o grau de risco epidemiológico e a faixa de área do estabelecimento, apurado da seguinte forma:</w:t>
      </w:r>
    </w:p>
    <w:p w:rsidR="00532890" w:rsidRPr="00DB6841" w:rsidRDefault="00532890" w:rsidP="00DB6841">
      <w:pPr>
        <w:widowControl w:val="0"/>
        <w:ind w:firstLine="1418"/>
        <w:jc w:val="both"/>
      </w:pPr>
    </w:p>
    <w:p w:rsidR="00774729" w:rsidRPr="00DB6841" w:rsidRDefault="00774729" w:rsidP="00DB6841">
      <w:pPr>
        <w:widowControl w:val="0"/>
        <w:ind w:firstLine="1418"/>
        <w:jc w:val="both"/>
      </w:pPr>
      <w:r w:rsidRPr="00DB6841">
        <w:t xml:space="preserve">§ 1º </w:t>
      </w:r>
      <w:r w:rsidRPr="00DB6841">
        <w:rPr>
          <w:b/>
        </w:rPr>
        <w:t>Grau de risco epidemiológico I</w:t>
      </w:r>
      <w:r w:rsidRPr="00DB6841">
        <w:t>:</w:t>
      </w:r>
    </w:p>
    <w:p w:rsidR="00774729" w:rsidRPr="00DB6841" w:rsidRDefault="00774729" w:rsidP="00DB6841">
      <w:pPr>
        <w:widowControl w:val="0"/>
        <w:ind w:firstLine="1418"/>
        <w:jc w:val="both"/>
      </w:pPr>
      <w:r w:rsidRPr="00DB6841">
        <w:t xml:space="preserve">I - </w:t>
      </w:r>
      <w:proofErr w:type="gramStart"/>
      <w:r w:rsidRPr="00DB6841">
        <w:t>edificações</w:t>
      </w:r>
      <w:proofErr w:type="gramEnd"/>
      <w:r w:rsidRPr="00DB6841">
        <w:t xml:space="preserve"> de até 100 m2 (cem metros quadrados): 3,50 </w:t>
      </w:r>
      <w:proofErr w:type="spellStart"/>
      <w:r w:rsidRPr="00DB6841">
        <w:t>VRF’s</w:t>
      </w:r>
      <w:proofErr w:type="spellEnd"/>
      <w:r w:rsidRPr="00DB6841">
        <w:t xml:space="preserve"> (três vírgula cinquenta unidades de Valor de Referência Fiscal);</w:t>
      </w:r>
    </w:p>
    <w:p w:rsidR="00774729" w:rsidRPr="00DB6841" w:rsidRDefault="00774729" w:rsidP="00DB6841">
      <w:pPr>
        <w:widowControl w:val="0"/>
        <w:ind w:firstLine="1418"/>
        <w:jc w:val="both"/>
      </w:pPr>
      <w:r w:rsidRPr="00DB6841">
        <w:t xml:space="preserve">II - </w:t>
      </w:r>
      <w:proofErr w:type="gramStart"/>
      <w:r w:rsidRPr="00DB6841">
        <w:t>edificações</w:t>
      </w:r>
      <w:proofErr w:type="gramEnd"/>
      <w:r w:rsidRPr="00DB6841">
        <w:t xml:space="preserve"> de 101 (cento e um) a 200 m2 (duzentos metros quadrados): 4 </w:t>
      </w:r>
      <w:proofErr w:type="spellStart"/>
      <w:r w:rsidRPr="00DB6841">
        <w:t>VRF’s</w:t>
      </w:r>
      <w:proofErr w:type="spellEnd"/>
      <w:r w:rsidRPr="00DB6841">
        <w:t xml:space="preserve"> (quatro unidades de Valor de Referência Fiscal);</w:t>
      </w:r>
    </w:p>
    <w:p w:rsidR="00774729" w:rsidRPr="00DB6841" w:rsidRDefault="00774729" w:rsidP="00DB6841">
      <w:pPr>
        <w:widowControl w:val="0"/>
        <w:ind w:firstLine="1418"/>
        <w:jc w:val="both"/>
      </w:pPr>
      <w:r w:rsidRPr="00DB6841">
        <w:t xml:space="preserve">III - edificações de 201 m2 (duzentos e um metros quadrados) ou mais: 5 </w:t>
      </w:r>
      <w:proofErr w:type="spellStart"/>
      <w:r w:rsidRPr="00DB6841">
        <w:t>VRF’s</w:t>
      </w:r>
      <w:proofErr w:type="spellEnd"/>
      <w:r w:rsidRPr="00DB6841">
        <w:t xml:space="preserve"> (cinco unidades de Valor de Referência Fiscal).</w:t>
      </w:r>
    </w:p>
    <w:p w:rsidR="00774729" w:rsidRPr="00DB6841" w:rsidRDefault="00774729" w:rsidP="00DB6841">
      <w:pPr>
        <w:widowControl w:val="0"/>
        <w:ind w:firstLine="1418"/>
        <w:jc w:val="both"/>
      </w:pPr>
    </w:p>
    <w:p w:rsidR="00774729" w:rsidRPr="00DB6841" w:rsidRDefault="00774729" w:rsidP="00DB6841">
      <w:pPr>
        <w:widowControl w:val="0"/>
        <w:ind w:firstLine="1418"/>
        <w:jc w:val="both"/>
      </w:pPr>
      <w:r w:rsidRPr="00DB6841">
        <w:t xml:space="preserve">§ 2º </w:t>
      </w:r>
      <w:r w:rsidRPr="00DB6841">
        <w:rPr>
          <w:b/>
        </w:rPr>
        <w:t>Grau de risco epidemiológico II</w:t>
      </w:r>
      <w:r w:rsidRPr="00DB6841">
        <w:t>:</w:t>
      </w:r>
    </w:p>
    <w:p w:rsidR="00774729" w:rsidRPr="00DB6841" w:rsidRDefault="00774729" w:rsidP="00DB6841">
      <w:pPr>
        <w:widowControl w:val="0"/>
        <w:ind w:firstLine="1418"/>
        <w:jc w:val="both"/>
      </w:pPr>
      <w:r w:rsidRPr="00DB6841">
        <w:t xml:space="preserve">I - </w:t>
      </w:r>
      <w:proofErr w:type="gramStart"/>
      <w:r w:rsidRPr="00DB6841">
        <w:t>edificações</w:t>
      </w:r>
      <w:proofErr w:type="gramEnd"/>
      <w:r w:rsidRPr="00DB6841">
        <w:t xml:space="preserve"> de até 50 m2 (cinquenta metros quadrados): 2,50 </w:t>
      </w:r>
      <w:proofErr w:type="spellStart"/>
      <w:r w:rsidRPr="00DB6841">
        <w:t>VRF’s</w:t>
      </w:r>
      <w:proofErr w:type="spellEnd"/>
      <w:r w:rsidRPr="00DB6841">
        <w:t xml:space="preserve"> (dois vírgula cinquenta unidades de Valor de Referência Fiscal);</w:t>
      </w:r>
    </w:p>
    <w:p w:rsidR="00774729" w:rsidRPr="00DB6841" w:rsidRDefault="00774729" w:rsidP="00DB6841">
      <w:pPr>
        <w:widowControl w:val="0"/>
        <w:ind w:firstLine="1418"/>
        <w:jc w:val="both"/>
      </w:pPr>
      <w:r w:rsidRPr="00DB6841">
        <w:t xml:space="preserve">II - </w:t>
      </w:r>
      <w:proofErr w:type="gramStart"/>
      <w:r w:rsidRPr="00DB6841">
        <w:t>edificações</w:t>
      </w:r>
      <w:proofErr w:type="gramEnd"/>
      <w:r w:rsidRPr="00DB6841">
        <w:t xml:space="preserve"> de 51 (cinquenta e um) a 100 m2 (cem metros quadrados): 2,75 </w:t>
      </w:r>
      <w:proofErr w:type="spellStart"/>
      <w:r w:rsidRPr="00DB6841">
        <w:t>VRF’s</w:t>
      </w:r>
      <w:proofErr w:type="spellEnd"/>
      <w:r w:rsidRPr="00DB6841">
        <w:t xml:space="preserve"> (dois vírgula setenta e cinco unidades de Valor de Referência Fiscal);</w:t>
      </w:r>
    </w:p>
    <w:p w:rsidR="00774729" w:rsidRPr="00DB6841" w:rsidRDefault="00774729" w:rsidP="00DB6841">
      <w:pPr>
        <w:widowControl w:val="0"/>
        <w:ind w:firstLine="1418"/>
        <w:jc w:val="both"/>
      </w:pPr>
      <w:r w:rsidRPr="00DB6841">
        <w:t xml:space="preserve">III - edificações de 101 (cento e um) a 150 m2 (cento e cinquenta metros quadrados): 3 </w:t>
      </w:r>
      <w:proofErr w:type="spellStart"/>
      <w:r w:rsidRPr="00DB6841">
        <w:t>VRF’s</w:t>
      </w:r>
      <w:proofErr w:type="spellEnd"/>
      <w:r w:rsidRPr="00DB6841">
        <w:t xml:space="preserve"> (três unidades de Valor de Referência Fiscal);</w:t>
      </w:r>
    </w:p>
    <w:p w:rsidR="00774729" w:rsidRPr="00DB6841" w:rsidRDefault="00774729" w:rsidP="00DB6841">
      <w:pPr>
        <w:widowControl w:val="0"/>
        <w:ind w:firstLine="1418"/>
        <w:jc w:val="both"/>
      </w:pPr>
      <w:r w:rsidRPr="00DB6841">
        <w:t xml:space="preserve">IV - </w:t>
      </w:r>
      <w:proofErr w:type="gramStart"/>
      <w:r w:rsidRPr="00DB6841">
        <w:t>edificações</w:t>
      </w:r>
      <w:proofErr w:type="gramEnd"/>
      <w:r w:rsidRPr="00DB6841">
        <w:t xml:space="preserve"> de 150 (cento e cinquenta) a 200 m2 (duzentos metros quadrados): 3,25 </w:t>
      </w:r>
      <w:proofErr w:type="spellStart"/>
      <w:r w:rsidRPr="00DB6841">
        <w:t>VRF’s</w:t>
      </w:r>
      <w:proofErr w:type="spellEnd"/>
      <w:r w:rsidRPr="00DB6841">
        <w:t xml:space="preserve"> (três vírgula vinte e cinco unidades de Valor de Referência Fiscal);</w:t>
      </w:r>
    </w:p>
    <w:p w:rsidR="00774729" w:rsidRPr="00DB6841" w:rsidRDefault="00774729" w:rsidP="00DB6841">
      <w:pPr>
        <w:widowControl w:val="0"/>
        <w:ind w:firstLine="1418"/>
        <w:jc w:val="both"/>
      </w:pPr>
      <w:r w:rsidRPr="00DB6841">
        <w:t xml:space="preserve">V - </w:t>
      </w:r>
      <w:proofErr w:type="gramStart"/>
      <w:r w:rsidRPr="00DB6841">
        <w:t>edificações</w:t>
      </w:r>
      <w:proofErr w:type="gramEnd"/>
      <w:r w:rsidRPr="00DB6841">
        <w:t xml:space="preserve"> de 201 (duzentos e um) a 250 m2 (duzentos e cinquenta metros quadrados): 3,50 </w:t>
      </w:r>
      <w:proofErr w:type="spellStart"/>
      <w:r w:rsidRPr="00DB6841">
        <w:t>VRF’s</w:t>
      </w:r>
      <w:proofErr w:type="spellEnd"/>
      <w:r w:rsidRPr="00DB6841">
        <w:t xml:space="preserve"> (três vírgula cinquenta unidades de Valor de Referência Fiscal);</w:t>
      </w:r>
    </w:p>
    <w:p w:rsidR="00774729" w:rsidRPr="00DB6841" w:rsidRDefault="00774729" w:rsidP="00DB6841">
      <w:pPr>
        <w:widowControl w:val="0"/>
        <w:ind w:firstLine="1418"/>
        <w:jc w:val="both"/>
      </w:pPr>
      <w:r w:rsidRPr="00DB6841">
        <w:t xml:space="preserve">VI - </w:t>
      </w:r>
      <w:proofErr w:type="gramStart"/>
      <w:r w:rsidRPr="00DB6841">
        <w:t>edificações</w:t>
      </w:r>
      <w:proofErr w:type="gramEnd"/>
      <w:r w:rsidRPr="00DB6841">
        <w:t xml:space="preserve"> de 251 (duzentos e cinquenta e um) a 300 m2 (trezentos metros quadrados): 3,75 </w:t>
      </w:r>
      <w:proofErr w:type="spellStart"/>
      <w:r w:rsidRPr="00DB6841">
        <w:t>VRF’s</w:t>
      </w:r>
      <w:proofErr w:type="spellEnd"/>
      <w:r w:rsidRPr="00DB6841">
        <w:t xml:space="preserve"> (três vírgula setenta e cinco unidades de Valor de Referência Fiscal);</w:t>
      </w:r>
    </w:p>
    <w:p w:rsidR="00774729" w:rsidRPr="00DB6841" w:rsidRDefault="00774729" w:rsidP="00DB6841">
      <w:pPr>
        <w:widowControl w:val="0"/>
        <w:ind w:firstLine="1418"/>
        <w:jc w:val="both"/>
      </w:pPr>
      <w:r w:rsidRPr="00DB6841">
        <w:t xml:space="preserve">VII - edificações de 301 m2 (trezentos e um metros quadrados) ou mais, até o limite de 2.000 m2 (dois mil metros quadrados): 5 </w:t>
      </w:r>
      <w:proofErr w:type="spellStart"/>
      <w:r w:rsidRPr="00DB6841">
        <w:t>VRF’s</w:t>
      </w:r>
      <w:proofErr w:type="spellEnd"/>
      <w:r w:rsidRPr="00DB6841">
        <w:t xml:space="preserve"> (cinco unidades de Valor de Referência Fiscal);</w:t>
      </w:r>
    </w:p>
    <w:p w:rsidR="00774729" w:rsidRPr="00DB6841" w:rsidRDefault="00774729" w:rsidP="00DB6841">
      <w:pPr>
        <w:widowControl w:val="0"/>
        <w:ind w:firstLine="1418"/>
        <w:jc w:val="both"/>
      </w:pPr>
      <w:r w:rsidRPr="00DB6841">
        <w:lastRenderedPageBreak/>
        <w:t xml:space="preserve">VIII - edificações de 2.000 m2 (dois mil metros quadrados) ou mais: 12 </w:t>
      </w:r>
      <w:proofErr w:type="spellStart"/>
      <w:r w:rsidRPr="00DB6841">
        <w:t>VRF’s</w:t>
      </w:r>
      <w:proofErr w:type="spellEnd"/>
      <w:r w:rsidRPr="00DB6841">
        <w:t xml:space="preserve"> (doze unidades de Valor de Referência Fiscal).</w:t>
      </w:r>
    </w:p>
    <w:p w:rsidR="00774729" w:rsidRPr="00DB6841" w:rsidRDefault="00774729" w:rsidP="00DB6841">
      <w:pPr>
        <w:widowControl w:val="0"/>
        <w:ind w:firstLine="1418"/>
        <w:jc w:val="both"/>
      </w:pPr>
    </w:p>
    <w:p w:rsidR="00774729" w:rsidRPr="00DB6841" w:rsidRDefault="00774729" w:rsidP="00DB6841">
      <w:pPr>
        <w:widowControl w:val="0"/>
        <w:ind w:firstLine="1418"/>
        <w:jc w:val="both"/>
      </w:pPr>
      <w:r w:rsidRPr="00DB6841">
        <w:t xml:space="preserve">§ 3º </w:t>
      </w:r>
      <w:r w:rsidRPr="00DB6841">
        <w:rPr>
          <w:b/>
        </w:rPr>
        <w:t>Grau de risco epidemiológico III</w:t>
      </w:r>
      <w:r w:rsidRPr="00DB6841">
        <w:t>:</w:t>
      </w:r>
    </w:p>
    <w:p w:rsidR="00774729" w:rsidRPr="00DB6841" w:rsidRDefault="00774729" w:rsidP="00DB6841">
      <w:pPr>
        <w:widowControl w:val="0"/>
        <w:ind w:firstLine="1418"/>
        <w:jc w:val="both"/>
      </w:pPr>
      <w:r w:rsidRPr="00DB6841">
        <w:t xml:space="preserve">I - </w:t>
      </w:r>
      <w:proofErr w:type="gramStart"/>
      <w:r w:rsidRPr="00DB6841">
        <w:t>edificações</w:t>
      </w:r>
      <w:proofErr w:type="gramEnd"/>
      <w:r w:rsidRPr="00DB6841">
        <w:t xml:space="preserve"> de até 50 m2 (cinquenta metros quadrados): 2 </w:t>
      </w:r>
      <w:proofErr w:type="spellStart"/>
      <w:r w:rsidRPr="00DB6841">
        <w:t>VRF’s</w:t>
      </w:r>
      <w:proofErr w:type="spellEnd"/>
      <w:r w:rsidRPr="00DB6841">
        <w:t xml:space="preserve"> (duas unidades de Valor de Referência Fiscal);</w:t>
      </w:r>
    </w:p>
    <w:p w:rsidR="00774729" w:rsidRPr="00DB6841" w:rsidRDefault="00774729" w:rsidP="00DB6841">
      <w:pPr>
        <w:widowControl w:val="0"/>
        <w:ind w:firstLine="1418"/>
        <w:jc w:val="both"/>
      </w:pPr>
      <w:r w:rsidRPr="00DB6841">
        <w:t xml:space="preserve">II - </w:t>
      </w:r>
      <w:proofErr w:type="gramStart"/>
      <w:r w:rsidRPr="00DB6841">
        <w:t>edificações</w:t>
      </w:r>
      <w:proofErr w:type="gramEnd"/>
      <w:r w:rsidRPr="00DB6841">
        <w:t xml:space="preserve"> de 51 (cinquenta e um) a 100 m2 (cem metros quadrados): 2,25 </w:t>
      </w:r>
      <w:proofErr w:type="spellStart"/>
      <w:r w:rsidRPr="00DB6841">
        <w:t>VRF’s</w:t>
      </w:r>
      <w:proofErr w:type="spellEnd"/>
      <w:r w:rsidRPr="00DB6841">
        <w:t xml:space="preserve"> (dois vírgula vinte e cinco unidades de Valor de Referência Fiscal); </w:t>
      </w:r>
    </w:p>
    <w:p w:rsidR="00774729" w:rsidRPr="00DB6841" w:rsidRDefault="00774729" w:rsidP="00DB6841">
      <w:pPr>
        <w:widowControl w:val="0"/>
        <w:ind w:firstLine="1418"/>
        <w:jc w:val="both"/>
      </w:pPr>
      <w:r w:rsidRPr="00DB6841">
        <w:t xml:space="preserve">III - edificações de 101 (cento e um) a 150 m2 (cento e cinquenta metros quadrados): 2,50 </w:t>
      </w:r>
      <w:proofErr w:type="spellStart"/>
      <w:r w:rsidRPr="00DB6841">
        <w:t>VRF’s</w:t>
      </w:r>
      <w:proofErr w:type="spellEnd"/>
      <w:r w:rsidRPr="00DB6841">
        <w:t xml:space="preserve"> (</w:t>
      </w:r>
      <w:proofErr w:type="gramStart"/>
      <w:r w:rsidRPr="00DB6841">
        <w:t>dois vírgula</w:t>
      </w:r>
      <w:proofErr w:type="gramEnd"/>
      <w:r w:rsidRPr="00DB6841">
        <w:t xml:space="preserve"> cinquenta unidades de Valor de Referência Fiscal);</w:t>
      </w:r>
    </w:p>
    <w:p w:rsidR="00774729" w:rsidRPr="00DB6841" w:rsidRDefault="00774729" w:rsidP="00DB6841">
      <w:pPr>
        <w:widowControl w:val="0"/>
        <w:ind w:firstLine="1418"/>
        <w:jc w:val="both"/>
      </w:pPr>
      <w:r w:rsidRPr="00DB6841">
        <w:t xml:space="preserve">IV - </w:t>
      </w:r>
      <w:proofErr w:type="gramStart"/>
      <w:r w:rsidRPr="00DB6841">
        <w:t>edificações</w:t>
      </w:r>
      <w:proofErr w:type="gramEnd"/>
      <w:r w:rsidRPr="00DB6841">
        <w:t xml:space="preserve"> de 150 (cento e cinquenta) a 200 m2 (duzentos metros quadrados): 2,75 </w:t>
      </w:r>
      <w:proofErr w:type="spellStart"/>
      <w:r w:rsidRPr="00DB6841">
        <w:t>VRF’s</w:t>
      </w:r>
      <w:proofErr w:type="spellEnd"/>
      <w:r w:rsidRPr="00DB6841">
        <w:t xml:space="preserve"> (dois vírgula setenta e cinco unidades de Valor de Referência Fiscal);</w:t>
      </w:r>
    </w:p>
    <w:p w:rsidR="00774729" w:rsidRPr="00DB6841" w:rsidRDefault="00774729" w:rsidP="00DB6841">
      <w:pPr>
        <w:widowControl w:val="0"/>
        <w:ind w:firstLine="1418"/>
        <w:jc w:val="both"/>
      </w:pPr>
      <w:r w:rsidRPr="00DB6841">
        <w:t xml:space="preserve">V - </w:t>
      </w:r>
      <w:proofErr w:type="gramStart"/>
      <w:r w:rsidRPr="00DB6841">
        <w:t>edificações</w:t>
      </w:r>
      <w:proofErr w:type="gramEnd"/>
      <w:r w:rsidRPr="00DB6841">
        <w:t xml:space="preserve"> de 201 (duzentos e um) a 250 m2 (duzentos e cinquenta metros quadrados): 3 </w:t>
      </w:r>
      <w:proofErr w:type="spellStart"/>
      <w:r w:rsidRPr="00DB6841">
        <w:t>VRF’s</w:t>
      </w:r>
      <w:proofErr w:type="spellEnd"/>
      <w:r w:rsidRPr="00DB6841">
        <w:t xml:space="preserve"> (três unidades de Valor de Referência Fiscal);</w:t>
      </w:r>
    </w:p>
    <w:p w:rsidR="00774729" w:rsidRPr="00DB6841" w:rsidRDefault="00774729" w:rsidP="00DB6841">
      <w:pPr>
        <w:widowControl w:val="0"/>
        <w:ind w:firstLine="1418"/>
        <w:jc w:val="both"/>
      </w:pPr>
      <w:r w:rsidRPr="00DB6841">
        <w:t xml:space="preserve">VI - </w:t>
      </w:r>
      <w:proofErr w:type="gramStart"/>
      <w:r w:rsidRPr="00DB6841">
        <w:t>edificações</w:t>
      </w:r>
      <w:proofErr w:type="gramEnd"/>
      <w:r w:rsidRPr="00DB6841">
        <w:t xml:space="preserve"> de 251 (duzentos e cinquenta e um) a 300 m2 (trezentos metros quadrados): 3,25 </w:t>
      </w:r>
      <w:proofErr w:type="spellStart"/>
      <w:r w:rsidRPr="00DB6841">
        <w:t>VRF’s</w:t>
      </w:r>
      <w:proofErr w:type="spellEnd"/>
      <w:r w:rsidRPr="00DB6841">
        <w:t xml:space="preserve"> (três vírgula vinte e cinco unidades de Valor de Referência Fiscal);</w:t>
      </w:r>
    </w:p>
    <w:p w:rsidR="00774729" w:rsidRPr="00DB6841" w:rsidRDefault="00774729" w:rsidP="00DB6841">
      <w:pPr>
        <w:widowControl w:val="0"/>
        <w:ind w:firstLine="1418"/>
        <w:jc w:val="both"/>
      </w:pPr>
      <w:r w:rsidRPr="00DB6841">
        <w:t xml:space="preserve">VII - edificações de 301 m2 (trezentos e um metros quadrados) ou mais, até o limite de 2.000 m2 (dois mil metros quadrados): 3,50 </w:t>
      </w:r>
      <w:proofErr w:type="spellStart"/>
      <w:r w:rsidRPr="00DB6841">
        <w:t>VRF’s</w:t>
      </w:r>
      <w:proofErr w:type="spellEnd"/>
      <w:r w:rsidRPr="00DB6841">
        <w:t xml:space="preserve"> (</w:t>
      </w:r>
      <w:proofErr w:type="gramStart"/>
      <w:r w:rsidRPr="00DB6841">
        <w:t>três vírgula</w:t>
      </w:r>
      <w:proofErr w:type="gramEnd"/>
      <w:r w:rsidRPr="00DB6841">
        <w:t xml:space="preserve"> cinquenta unidades de Valor de Referência Fiscal);</w:t>
      </w:r>
    </w:p>
    <w:p w:rsidR="00774729" w:rsidRPr="00DB6841" w:rsidRDefault="00774729" w:rsidP="00DB6841">
      <w:pPr>
        <w:widowControl w:val="0"/>
        <w:ind w:firstLine="1418"/>
        <w:jc w:val="both"/>
      </w:pPr>
      <w:r w:rsidRPr="00DB6841">
        <w:t>VIII - edificações de 2.000 m</w:t>
      </w:r>
      <w:proofErr w:type="gramStart"/>
      <w:r w:rsidRPr="00DB6841">
        <w:t>2  (</w:t>
      </w:r>
      <w:proofErr w:type="gramEnd"/>
      <w:r w:rsidRPr="00DB6841">
        <w:t xml:space="preserve">dois mil metros quadrados) acima: 11 </w:t>
      </w:r>
      <w:proofErr w:type="spellStart"/>
      <w:r w:rsidRPr="00DB6841">
        <w:t>VRF’s</w:t>
      </w:r>
      <w:proofErr w:type="spellEnd"/>
      <w:r w:rsidRPr="00DB6841">
        <w:t xml:space="preserve"> (onze unidades de Valor de Referência Fiscal).</w:t>
      </w:r>
    </w:p>
    <w:p w:rsidR="00774729" w:rsidRPr="00DB6841" w:rsidRDefault="00774729" w:rsidP="00DB6841">
      <w:pPr>
        <w:widowControl w:val="0"/>
        <w:ind w:firstLine="1418"/>
        <w:jc w:val="both"/>
      </w:pPr>
    </w:p>
    <w:p w:rsidR="00774729" w:rsidRPr="00DB6841" w:rsidRDefault="00774729" w:rsidP="00DB6841">
      <w:pPr>
        <w:widowControl w:val="0"/>
        <w:ind w:firstLine="1418"/>
        <w:jc w:val="both"/>
      </w:pPr>
      <w:r w:rsidRPr="00DB6841">
        <w:t xml:space="preserve">§ 4º </w:t>
      </w:r>
      <w:r w:rsidRPr="00DB6841">
        <w:rPr>
          <w:b/>
        </w:rPr>
        <w:t>Grau de risco epidemiológico IV</w:t>
      </w:r>
      <w:r w:rsidRPr="00DB6841">
        <w:t>:</w:t>
      </w:r>
    </w:p>
    <w:p w:rsidR="00774729" w:rsidRPr="00DB6841" w:rsidRDefault="00774729" w:rsidP="00DB6841">
      <w:pPr>
        <w:widowControl w:val="0"/>
        <w:ind w:firstLine="1418"/>
        <w:jc w:val="both"/>
      </w:pPr>
      <w:r w:rsidRPr="00DB6841">
        <w:t xml:space="preserve">I - </w:t>
      </w:r>
      <w:proofErr w:type="gramStart"/>
      <w:r w:rsidRPr="00DB6841">
        <w:t>edificações</w:t>
      </w:r>
      <w:proofErr w:type="gramEnd"/>
      <w:r w:rsidRPr="00DB6841">
        <w:t xml:space="preserve"> de até 50 m2 (cinquenta metros quadrados): 1,75 </w:t>
      </w:r>
      <w:proofErr w:type="spellStart"/>
      <w:r w:rsidRPr="00DB6841">
        <w:t>VRF’s</w:t>
      </w:r>
      <w:proofErr w:type="spellEnd"/>
      <w:r w:rsidRPr="00DB6841">
        <w:t xml:space="preserve"> (um vírgula setenta e cinco unidades de Valor de Referência Fiscal);</w:t>
      </w:r>
    </w:p>
    <w:p w:rsidR="00774729" w:rsidRPr="00DB6841" w:rsidRDefault="00774729" w:rsidP="00DB6841">
      <w:pPr>
        <w:widowControl w:val="0"/>
        <w:ind w:firstLine="1418"/>
        <w:jc w:val="both"/>
      </w:pPr>
      <w:r w:rsidRPr="00DB6841">
        <w:t xml:space="preserve">II - </w:t>
      </w:r>
      <w:proofErr w:type="gramStart"/>
      <w:r w:rsidRPr="00DB6841">
        <w:t>edificações</w:t>
      </w:r>
      <w:proofErr w:type="gramEnd"/>
      <w:r w:rsidRPr="00DB6841">
        <w:t xml:space="preserve"> de 51 (cinquenta e um) a 100 m2 (cem metros quadrados): 2 </w:t>
      </w:r>
      <w:proofErr w:type="spellStart"/>
      <w:r w:rsidRPr="00DB6841">
        <w:t>VRF’s</w:t>
      </w:r>
      <w:proofErr w:type="spellEnd"/>
      <w:r w:rsidRPr="00DB6841">
        <w:t xml:space="preserve"> (duas unidades de Valor de Referência Fiscal); </w:t>
      </w:r>
    </w:p>
    <w:p w:rsidR="00774729" w:rsidRPr="00DB6841" w:rsidRDefault="00774729" w:rsidP="00DB6841">
      <w:pPr>
        <w:widowControl w:val="0"/>
        <w:ind w:firstLine="1418"/>
        <w:jc w:val="both"/>
      </w:pPr>
      <w:r w:rsidRPr="00DB6841">
        <w:t xml:space="preserve">III - edificações de 101 (cento e um) a 150 m2 (cento e cinquenta metros quadrados): 2,25 </w:t>
      </w:r>
      <w:proofErr w:type="spellStart"/>
      <w:r w:rsidRPr="00DB6841">
        <w:t>VRF’s</w:t>
      </w:r>
      <w:proofErr w:type="spellEnd"/>
      <w:r w:rsidRPr="00DB6841">
        <w:t xml:space="preserve"> (</w:t>
      </w:r>
      <w:proofErr w:type="gramStart"/>
      <w:r w:rsidRPr="00DB6841">
        <w:t>dois vírgula</w:t>
      </w:r>
      <w:proofErr w:type="gramEnd"/>
      <w:r w:rsidRPr="00DB6841">
        <w:t xml:space="preserve"> vinte e cinco unidades de Valor de Referência Fiscal);</w:t>
      </w:r>
    </w:p>
    <w:p w:rsidR="00774729" w:rsidRPr="00DB6841" w:rsidRDefault="00774729" w:rsidP="00DB6841">
      <w:pPr>
        <w:widowControl w:val="0"/>
        <w:ind w:firstLine="1418"/>
        <w:jc w:val="both"/>
      </w:pPr>
      <w:r w:rsidRPr="00DB6841">
        <w:t xml:space="preserve">IV - </w:t>
      </w:r>
      <w:proofErr w:type="gramStart"/>
      <w:r w:rsidRPr="00DB6841">
        <w:t>edificações</w:t>
      </w:r>
      <w:proofErr w:type="gramEnd"/>
      <w:r w:rsidRPr="00DB6841">
        <w:t xml:space="preserve"> de 150 (cento e cinquenta) a 200 m2 (duzentos metros quadrados): 2,50 </w:t>
      </w:r>
      <w:proofErr w:type="spellStart"/>
      <w:r w:rsidRPr="00DB6841">
        <w:t>VRF’s</w:t>
      </w:r>
      <w:proofErr w:type="spellEnd"/>
      <w:r w:rsidRPr="00DB6841">
        <w:t xml:space="preserve"> (dois vírgula cinquenta unidades de Valor de Referência Fiscal);</w:t>
      </w:r>
    </w:p>
    <w:p w:rsidR="00774729" w:rsidRPr="00DB6841" w:rsidRDefault="00774729" w:rsidP="00DB6841">
      <w:pPr>
        <w:widowControl w:val="0"/>
        <w:ind w:firstLine="1418"/>
        <w:jc w:val="both"/>
      </w:pPr>
      <w:r w:rsidRPr="00DB6841">
        <w:t xml:space="preserve">V - </w:t>
      </w:r>
      <w:proofErr w:type="gramStart"/>
      <w:r w:rsidRPr="00DB6841">
        <w:t>edificações</w:t>
      </w:r>
      <w:proofErr w:type="gramEnd"/>
      <w:r w:rsidRPr="00DB6841">
        <w:t xml:space="preserve"> de 201 (duzentos e um) a 250 m2 (duzentos e cinquenta metros quadrados): 2,75 </w:t>
      </w:r>
      <w:proofErr w:type="spellStart"/>
      <w:r w:rsidRPr="00DB6841">
        <w:t>VRF’s</w:t>
      </w:r>
      <w:proofErr w:type="spellEnd"/>
      <w:r w:rsidRPr="00DB6841">
        <w:t xml:space="preserve"> (dois vírgula setenta e cinco unidades de Valor de Referência Fiscal);</w:t>
      </w:r>
    </w:p>
    <w:p w:rsidR="00774729" w:rsidRPr="00DB6841" w:rsidRDefault="00774729" w:rsidP="00DB6841">
      <w:pPr>
        <w:widowControl w:val="0"/>
        <w:ind w:firstLine="1418"/>
        <w:jc w:val="both"/>
      </w:pPr>
      <w:r w:rsidRPr="00DB6841">
        <w:t xml:space="preserve">VI - </w:t>
      </w:r>
      <w:proofErr w:type="gramStart"/>
      <w:r w:rsidRPr="00DB6841">
        <w:t>edificações</w:t>
      </w:r>
      <w:proofErr w:type="gramEnd"/>
      <w:r w:rsidRPr="00DB6841">
        <w:t xml:space="preserve"> de 251 (duzentos e cinquenta e um) a 300 m2 (trezentos metros quadrados): 3 </w:t>
      </w:r>
      <w:proofErr w:type="spellStart"/>
      <w:r w:rsidRPr="00DB6841">
        <w:t>VRF’s</w:t>
      </w:r>
      <w:proofErr w:type="spellEnd"/>
      <w:r w:rsidRPr="00DB6841">
        <w:t xml:space="preserve"> (três unidades de Valor de Referência Fiscal);</w:t>
      </w:r>
    </w:p>
    <w:p w:rsidR="00774729" w:rsidRPr="00DB6841" w:rsidRDefault="00774729" w:rsidP="00DB6841">
      <w:pPr>
        <w:widowControl w:val="0"/>
        <w:ind w:firstLine="1418"/>
        <w:jc w:val="both"/>
      </w:pPr>
      <w:r w:rsidRPr="00DB6841">
        <w:t xml:space="preserve">VII - edificações de 301 m2 (trezentos e um metros quadrados) ou mais, até o limite de 2.000 m2 (dois mil metros quadrados): 3,25 </w:t>
      </w:r>
      <w:proofErr w:type="spellStart"/>
      <w:r w:rsidRPr="00DB6841">
        <w:t>VRF’s</w:t>
      </w:r>
      <w:proofErr w:type="spellEnd"/>
      <w:r w:rsidRPr="00DB6841">
        <w:t xml:space="preserve"> (</w:t>
      </w:r>
      <w:proofErr w:type="gramStart"/>
      <w:r w:rsidRPr="00DB6841">
        <w:t>três vírgula</w:t>
      </w:r>
      <w:proofErr w:type="gramEnd"/>
      <w:r w:rsidRPr="00DB6841">
        <w:t xml:space="preserve"> vinte e cinco unidades de Valor de Referência Fiscal);</w:t>
      </w:r>
    </w:p>
    <w:p w:rsidR="00774729" w:rsidRPr="00DB6841" w:rsidRDefault="00774729" w:rsidP="00DB6841">
      <w:pPr>
        <w:widowControl w:val="0"/>
        <w:ind w:firstLine="1418"/>
        <w:jc w:val="both"/>
      </w:pPr>
      <w:r w:rsidRPr="00DB6841">
        <w:t xml:space="preserve">VIII - edificações de 2.000 m2 (dois mim metros quadrados) acima: 10 </w:t>
      </w:r>
      <w:proofErr w:type="spellStart"/>
      <w:r w:rsidRPr="00DB6841">
        <w:t>VRF’s</w:t>
      </w:r>
      <w:proofErr w:type="spellEnd"/>
      <w:r w:rsidRPr="00DB6841">
        <w:t xml:space="preserve"> (dez unidades de Valor de Referência Fiscal).</w:t>
      </w:r>
    </w:p>
    <w:p w:rsidR="00774729" w:rsidRPr="00DB6841" w:rsidRDefault="00774729" w:rsidP="00DB6841">
      <w:pPr>
        <w:widowControl w:val="0"/>
        <w:ind w:firstLine="1418"/>
        <w:jc w:val="both"/>
      </w:pPr>
    </w:p>
    <w:p w:rsidR="00774729" w:rsidRPr="00DB6841" w:rsidRDefault="00774729" w:rsidP="00DB6841">
      <w:pPr>
        <w:widowControl w:val="0"/>
        <w:ind w:firstLine="1418"/>
        <w:jc w:val="both"/>
      </w:pPr>
      <w:r w:rsidRPr="00DB6841">
        <w:t xml:space="preserve">§ 5º </w:t>
      </w:r>
      <w:r w:rsidRPr="00DB6841">
        <w:rPr>
          <w:b/>
        </w:rPr>
        <w:t>Grau de risco epidemiológico V</w:t>
      </w:r>
      <w:r w:rsidRPr="00DB6841">
        <w:t>:</w:t>
      </w:r>
    </w:p>
    <w:p w:rsidR="00774729" w:rsidRPr="00DB6841" w:rsidRDefault="00774729" w:rsidP="00DB6841">
      <w:pPr>
        <w:widowControl w:val="0"/>
        <w:ind w:firstLine="1418"/>
        <w:jc w:val="both"/>
      </w:pPr>
      <w:r w:rsidRPr="00DB6841">
        <w:t xml:space="preserve">I - </w:t>
      </w:r>
      <w:proofErr w:type="gramStart"/>
      <w:r w:rsidRPr="00DB6841">
        <w:t>edificações</w:t>
      </w:r>
      <w:proofErr w:type="gramEnd"/>
      <w:r w:rsidRPr="00DB6841">
        <w:t xml:space="preserve"> de até 50 m2 (cinco metros quadrados): 1,50 </w:t>
      </w:r>
      <w:proofErr w:type="spellStart"/>
      <w:r w:rsidRPr="00DB6841">
        <w:t>VRF’s</w:t>
      </w:r>
      <w:proofErr w:type="spellEnd"/>
      <w:r w:rsidRPr="00DB6841">
        <w:t xml:space="preserve"> (um vírgula cinquenta unidades de Valor de Referência Fiscal);</w:t>
      </w:r>
    </w:p>
    <w:p w:rsidR="00774729" w:rsidRPr="00DB6841" w:rsidRDefault="00774729" w:rsidP="00DB6841">
      <w:pPr>
        <w:widowControl w:val="0"/>
        <w:ind w:firstLine="1418"/>
        <w:jc w:val="both"/>
      </w:pPr>
      <w:r w:rsidRPr="00DB6841">
        <w:t>II - edificações de 51 (cinquenta e um) a 100 m2 (cem metros quadrados): 1,</w:t>
      </w:r>
      <w:proofErr w:type="gramStart"/>
      <w:r w:rsidRPr="00DB6841">
        <w:t xml:space="preserve">75  </w:t>
      </w:r>
      <w:proofErr w:type="spellStart"/>
      <w:r w:rsidRPr="00DB6841">
        <w:t>VRF’s</w:t>
      </w:r>
      <w:proofErr w:type="spellEnd"/>
      <w:proofErr w:type="gramEnd"/>
      <w:r w:rsidRPr="00DB6841">
        <w:t xml:space="preserve"> (um vírgula setenta e cinco unidades de Valor de Referência Fiscal); </w:t>
      </w:r>
    </w:p>
    <w:p w:rsidR="00774729" w:rsidRPr="00DB6841" w:rsidRDefault="00774729" w:rsidP="00DB6841">
      <w:pPr>
        <w:widowControl w:val="0"/>
        <w:ind w:firstLine="1418"/>
        <w:jc w:val="both"/>
      </w:pPr>
      <w:r w:rsidRPr="00DB6841">
        <w:lastRenderedPageBreak/>
        <w:t xml:space="preserve">III - edificações de 101 (cento e um) a 150 m2 (cento e cinquenta metros quadrados): 2 </w:t>
      </w:r>
      <w:proofErr w:type="spellStart"/>
      <w:r w:rsidRPr="00DB6841">
        <w:t>VRF’s</w:t>
      </w:r>
      <w:proofErr w:type="spellEnd"/>
      <w:r w:rsidRPr="00DB6841">
        <w:t xml:space="preserve"> (duas unidades de Valor de Referência Fiscal);</w:t>
      </w:r>
    </w:p>
    <w:p w:rsidR="00774729" w:rsidRPr="00DB6841" w:rsidRDefault="00774729" w:rsidP="00DB6841">
      <w:pPr>
        <w:widowControl w:val="0"/>
        <w:ind w:firstLine="1418"/>
        <w:jc w:val="both"/>
      </w:pPr>
      <w:r w:rsidRPr="00DB6841">
        <w:t xml:space="preserve">IV - </w:t>
      </w:r>
      <w:proofErr w:type="gramStart"/>
      <w:r w:rsidRPr="00DB6841">
        <w:t>edificações</w:t>
      </w:r>
      <w:proofErr w:type="gramEnd"/>
      <w:r w:rsidRPr="00DB6841">
        <w:t xml:space="preserve"> de 151 (cento e cinquenta e um) a 200 m2 (duzentos metros quadrados): 2,25 </w:t>
      </w:r>
      <w:proofErr w:type="spellStart"/>
      <w:r w:rsidRPr="00DB6841">
        <w:t>VRF’s</w:t>
      </w:r>
      <w:proofErr w:type="spellEnd"/>
      <w:r w:rsidRPr="00DB6841">
        <w:t xml:space="preserve"> (dois vírgula vinte e cinco unidades de Valor de Referência Fiscal);</w:t>
      </w:r>
    </w:p>
    <w:p w:rsidR="00774729" w:rsidRPr="00DB6841" w:rsidRDefault="00774729" w:rsidP="00DB6841">
      <w:pPr>
        <w:widowControl w:val="0"/>
        <w:ind w:firstLine="1418"/>
        <w:jc w:val="both"/>
      </w:pPr>
      <w:r w:rsidRPr="00DB6841">
        <w:t xml:space="preserve">V - </w:t>
      </w:r>
      <w:proofErr w:type="gramStart"/>
      <w:r w:rsidRPr="00DB6841">
        <w:t>edificações</w:t>
      </w:r>
      <w:proofErr w:type="gramEnd"/>
      <w:r w:rsidRPr="00DB6841">
        <w:t xml:space="preserve"> de 201 (duzentos e um) a 250 m2 (duzentos e cinquenta metros quadrados): 2,50 </w:t>
      </w:r>
      <w:proofErr w:type="spellStart"/>
      <w:r w:rsidRPr="00DB6841">
        <w:t>VRF’s</w:t>
      </w:r>
      <w:proofErr w:type="spellEnd"/>
      <w:r w:rsidRPr="00DB6841">
        <w:t xml:space="preserve"> (dois vírgula cinquenta unidades de Valor de Referência Fiscal);</w:t>
      </w:r>
    </w:p>
    <w:p w:rsidR="00774729" w:rsidRPr="00DB6841" w:rsidRDefault="00774729" w:rsidP="00DB6841">
      <w:pPr>
        <w:widowControl w:val="0"/>
        <w:ind w:firstLine="1418"/>
        <w:jc w:val="both"/>
      </w:pPr>
      <w:r w:rsidRPr="00DB6841">
        <w:t xml:space="preserve">VI - </w:t>
      </w:r>
      <w:proofErr w:type="gramStart"/>
      <w:r w:rsidRPr="00DB6841">
        <w:t>edificações</w:t>
      </w:r>
      <w:proofErr w:type="gramEnd"/>
      <w:r w:rsidRPr="00DB6841">
        <w:t xml:space="preserve"> de 251 (duzentos e cinquenta e um) a 300 m2 (trezentos metros quadrados): 2,75 </w:t>
      </w:r>
      <w:proofErr w:type="spellStart"/>
      <w:r w:rsidRPr="00DB6841">
        <w:t>VRF’s</w:t>
      </w:r>
      <w:proofErr w:type="spellEnd"/>
      <w:r w:rsidRPr="00DB6841">
        <w:t xml:space="preserve"> (dois vírgula setenta e cinco unidades de Valor de Referência Fiscal);</w:t>
      </w:r>
    </w:p>
    <w:p w:rsidR="00774729" w:rsidRPr="00DB6841" w:rsidRDefault="00774729" w:rsidP="00DB6841">
      <w:pPr>
        <w:widowControl w:val="0"/>
        <w:ind w:firstLine="1418"/>
        <w:jc w:val="both"/>
      </w:pPr>
      <w:r w:rsidRPr="00DB6841">
        <w:t xml:space="preserve">VII - edificações de 301 m2 (trezentos e um metros quadrados) ou mais, até o limite de 2.000 m2 (dois mil metros quadrados): 3 </w:t>
      </w:r>
      <w:proofErr w:type="spellStart"/>
      <w:r w:rsidRPr="00DB6841">
        <w:t>VRF’s</w:t>
      </w:r>
      <w:proofErr w:type="spellEnd"/>
      <w:r w:rsidRPr="00DB6841">
        <w:t xml:space="preserve"> (três unidades de Valor de Referência Fiscal);</w:t>
      </w:r>
    </w:p>
    <w:p w:rsidR="00774729" w:rsidRPr="00DB6841" w:rsidRDefault="00774729" w:rsidP="00DB6841">
      <w:pPr>
        <w:widowControl w:val="0"/>
        <w:ind w:firstLine="1418"/>
        <w:jc w:val="both"/>
      </w:pPr>
      <w:r w:rsidRPr="00DB6841">
        <w:t xml:space="preserve">VIII - de 2.000 m2 (dois mil metros quadrados) acima: 9,00 </w:t>
      </w:r>
      <w:proofErr w:type="spellStart"/>
      <w:r w:rsidRPr="00DB6841">
        <w:t>VRF’s</w:t>
      </w:r>
      <w:proofErr w:type="spellEnd"/>
      <w:r w:rsidRPr="00DB6841">
        <w:t xml:space="preserve"> (nove unidades de Valor de Referência Fiscal).</w:t>
      </w:r>
    </w:p>
    <w:p w:rsidR="00774729" w:rsidRPr="00DB6841" w:rsidRDefault="00774729" w:rsidP="00DB6841">
      <w:pPr>
        <w:widowControl w:val="0"/>
        <w:ind w:firstLine="1418"/>
        <w:jc w:val="both"/>
        <w:rPr>
          <w:b/>
        </w:rPr>
      </w:pPr>
    </w:p>
    <w:p w:rsidR="00774729" w:rsidRPr="00DB6841" w:rsidRDefault="00774729" w:rsidP="00DB6841">
      <w:pPr>
        <w:widowControl w:val="0"/>
        <w:ind w:firstLine="1418"/>
        <w:jc w:val="both"/>
      </w:pPr>
      <w:r w:rsidRPr="00DB6841">
        <w:rPr>
          <w:b/>
        </w:rPr>
        <w:t xml:space="preserve">Art. 6º </w:t>
      </w:r>
      <w:r w:rsidRPr="00DB6841">
        <w:t xml:space="preserve">Para efeitos do artigo anterior, os estabelecimentos empresariais ou industriais ou de prestação de serviços, quanto ao grau de risco epidemiológico, classificam-se da seguinte forma: </w:t>
      </w:r>
    </w:p>
    <w:p w:rsidR="00774729" w:rsidRPr="00DB6841" w:rsidRDefault="00774729" w:rsidP="00DB6841">
      <w:pPr>
        <w:widowControl w:val="0"/>
        <w:ind w:firstLine="1418"/>
        <w:jc w:val="both"/>
      </w:pPr>
      <w:r w:rsidRPr="00DB6841">
        <w:t xml:space="preserve">§ 1º Enquadram-se no rol de estabelecimentos de </w:t>
      </w:r>
      <w:r w:rsidRPr="00DB6841">
        <w:rPr>
          <w:b/>
        </w:rPr>
        <w:t>grau de risco I</w:t>
      </w:r>
      <w:r w:rsidRPr="00DB6841">
        <w:t>:</w:t>
      </w:r>
    </w:p>
    <w:p w:rsidR="00774729" w:rsidRPr="00DB6841" w:rsidRDefault="00774729" w:rsidP="00DB6841">
      <w:pPr>
        <w:widowControl w:val="0"/>
        <w:ind w:firstLine="1418"/>
        <w:jc w:val="both"/>
      </w:pPr>
      <w:r w:rsidRPr="00DB6841">
        <w:t xml:space="preserve">I - Indústria de Alimentos e bens de consumo: </w:t>
      </w:r>
    </w:p>
    <w:p w:rsidR="00774729" w:rsidRPr="00DB6841" w:rsidRDefault="00774729" w:rsidP="00DB6841">
      <w:pPr>
        <w:widowControl w:val="0"/>
        <w:ind w:firstLine="1418"/>
        <w:jc w:val="both"/>
      </w:pPr>
      <w:r w:rsidRPr="00DB6841">
        <w:t>a) conservas e embutidos;</w:t>
      </w:r>
    </w:p>
    <w:p w:rsidR="00774729" w:rsidRPr="00DB6841" w:rsidRDefault="00774729" w:rsidP="00DB6841">
      <w:pPr>
        <w:widowControl w:val="0"/>
        <w:ind w:firstLine="1418"/>
        <w:jc w:val="both"/>
      </w:pPr>
      <w:r w:rsidRPr="00DB6841">
        <w:t xml:space="preserve">b) sorvetes e similares ao creme;         </w:t>
      </w:r>
    </w:p>
    <w:p w:rsidR="00774729" w:rsidRPr="00DB6841" w:rsidRDefault="00774729" w:rsidP="00DB6841">
      <w:pPr>
        <w:widowControl w:val="0"/>
        <w:ind w:firstLine="1418"/>
        <w:jc w:val="both"/>
      </w:pPr>
      <w:r w:rsidRPr="00DB6841">
        <w:t xml:space="preserve">c) massas frescas e derivadas </w:t>
      </w:r>
      <w:proofErr w:type="spellStart"/>
      <w:r w:rsidRPr="00DB6841">
        <w:t>semiprocessados</w:t>
      </w:r>
      <w:proofErr w:type="spellEnd"/>
      <w:r w:rsidRPr="00DB6841">
        <w:t>;</w:t>
      </w:r>
    </w:p>
    <w:p w:rsidR="00774729" w:rsidRPr="00DB6841" w:rsidRDefault="00774729" w:rsidP="00DB6841">
      <w:pPr>
        <w:widowControl w:val="0"/>
        <w:ind w:firstLine="1418"/>
        <w:jc w:val="both"/>
      </w:pPr>
      <w:r w:rsidRPr="00DB6841">
        <w:t xml:space="preserve">d) subprodutos lácteos, usinas </w:t>
      </w:r>
      <w:proofErr w:type="spellStart"/>
      <w:r w:rsidRPr="00DB6841">
        <w:t>pasteurizadoras</w:t>
      </w:r>
      <w:proofErr w:type="spellEnd"/>
      <w:r w:rsidRPr="00DB6841">
        <w:t xml:space="preserve"> e processadoras de leite;</w:t>
      </w:r>
    </w:p>
    <w:p w:rsidR="00774729" w:rsidRPr="00DB6841" w:rsidRDefault="00774729" w:rsidP="00DB6841">
      <w:pPr>
        <w:widowControl w:val="0"/>
        <w:ind w:firstLine="1418"/>
        <w:jc w:val="both"/>
      </w:pPr>
      <w:r w:rsidRPr="00DB6841">
        <w:t xml:space="preserve">e) produtos alimentícios infantis; </w:t>
      </w:r>
    </w:p>
    <w:p w:rsidR="00774729" w:rsidRPr="00DB6841" w:rsidRDefault="00774729" w:rsidP="00DB6841">
      <w:pPr>
        <w:widowControl w:val="0"/>
        <w:ind w:firstLine="1418"/>
        <w:jc w:val="both"/>
      </w:pPr>
      <w:r w:rsidRPr="00DB6841">
        <w:t>f) granjas produtoras de ovos (armazenamento) e mel;</w:t>
      </w:r>
    </w:p>
    <w:p w:rsidR="00774729" w:rsidRPr="00DB6841" w:rsidRDefault="00774729" w:rsidP="00DB6841">
      <w:pPr>
        <w:widowControl w:val="0"/>
        <w:ind w:firstLine="1418"/>
        <w:jc w:val="both"/>
      </w:pPr>
      <w:r w:rsidRPr="00DB6841">
        <w:t>g) abatedouros;</w:t>
      </w:r>
    </w:p>
    <w:p w:rsidR="00774729" w:rsidRPr="00DB6841" w:rsidRDefault="00774729" w:rsidP="00DB6841">
      <w:pPr>
        <w:widowControl w:val="0"/>
        <w:ind w:firstLine="1418"/>
        <w:jc w:val="both"/>
      </w:pPr>
      <w:r w:rsidRPr="00DB6841">
        <w:t>h) refeições industriais;</w:t>
      </w:r>
    </w:p>
    <w:p w:rsidR="00774729" w:rsidRPr="00DB6841" w:rsidRDefault="00774729" w:rsidP="00DB6841">
      <w:pPr>
        <w:widowControl w:val="0"/>
        <w:ind w:firstLine="1418"/>
        <w:jc w:val="both"/>
      </w:pPr>
      <w:r w:rsidRPr="00DB6841">
        <w:t>i) gelo;</w:t>
      </w:r>
    </w:p>
    <w:p w:rsidR="00774729" w:rsidRPr="00DB6841" w:rsidRDefault="00774729" w:rsidP="00DB6841">
      <w:pPr>
        <w:widowControl w:val="0"/>
        <w:ind w:firstLine="1418"/>
        <w:jc w:val="both"/>
      </w:pPr>
      <w:r w:rsidRPr="00DB6841">
        <w:t>j) Buffet com fabricação própria;</w:t>
      </w:r>
    </w:p>
    <w:p w:rsidR="00774729" w:rsidRPr="00DB6841" w:rsidRDefault="00774729" w:rsidP="00DB6841">
      <w:pPr>
        <w:widowControl w:val="0"/>
        <w:ind w:firstLine="1418"/>
        <w:jc w:val="both"/>
      </w:pPr>
      <w:r w:rsidRPr="00DB6841">
        <w:t>k) congêneres;</w:t>
      </w:r>
    </w:p>
    <w:p w:rsidR="00774729" w:rsidRPr="00DB6841" w:rsidRDefault="00774729" w:rsidP="00DB6841">
      <w:pPr>
        <w:widowControl w:val="0"/>
        <w:ind w:firstLine="1418"/>
        <w:jc w:val="both"/>
      </w:pPr>
      <w:r w:rsidRPr="00DB6841">
        <w:t>II - Locais de representações comerciais, produção, transporte e venda de alimentos:</w:t>
      </w:r>
    </w:p>
    <w:p w:rsidR="00774729" w:rsidRPr="00DB6841" w:rsidRDefault="00774729" w:rsidP="00DB6841">
      <w:pPr>
        <w:widowControl w:val="0"/>
        <w:ind w:firstLine="1418"/>
        <w:jc w:val="both"/>
      </w:pPr>
      <w:r w:rsidRPr="00DB6841">
        <w:t>a) açougues, casa de carne, peixarias, assadoras de aves e outros tipos de carnes;</w:t>
      </w:r>
    </w:p>
    <w:p w:rsidR="00774729" w:rsidRPr="00DB6841" w:rsidRDefault="00774729" w:rsidP="00DB6841">
      <w:pPr>
        <w:widowControl w:val="0"/>
        <w:ind w:firstLine="1418"/>
        <w:jc w:val="both"/>
      </w:pPr>
      <w:r w:rsidRPr="00DB6841">
        <w:t>b) cantinas e cozinhas de escolas, cozinhas de restaurantes, pizzarias, hotéis, motéis, clubes sociais, pensões, creches e similares;</w:t>
      </w:r>
    </w:p>
    <w:p w:rsidR="00774729" w:rsidRPr="00DB6841" w:rsidRDefault="00774729" w:rsidP="00DB6841">
      <w:pPr>
        <w:widowControl w:val="0"/>
        <w:ind w:firstLine="1418"/>
        <w:jc w:val="both"/>
      </w:pPr>
      <w:r w:rsidRPr="00DB6841">
        <w:t>c) casa de frios (laticínios e embutidos);</w:t>
      </w:r>
    </w:p>
    <w:p w:rsidR="00774729" w:rsidRPr="00DB6841" w:rsidRDefault="00774729" w:rsidP="00DB6841">
      <w:pPr>
        <w:widowControl w:val="0"/>
        <w:ind w:firstLine="1418"/>
        <w:jc w:val="both"/>
      </w:pPr>
      <w:r w:rsidRPr="00DB6841">
        <w:t xml:space="preserve">d) confeitarias, padarias, lanchonete, sorveterias, pastelarias, petiscaria e </w:t>
      </w:r>
      <w:proofErr w:type="spellStart"/>
      <w:r w:rsidRPr="00DB6841">
        <w:t>serv-car</w:t>
      </w:r>
      <w:proofErr w:type="spellEnd"/>
      <w:r w:rsidRPr="00DB6841">
        <w:t>;</w:t>
      </w:r>
    </w:p>
    <w:p w:rsidR="00774729" w:rsidRPr="00DB6841" w:rsidRDefault="00774729" w:rsidP="00DB6841">
      <w:pPr>
        <w:widowControl w:val="0"/>
        <w:ind w:firstLine="1418"/>
        <w:jc w:val="both"/>
      </w:pPr>
      <w:r w:rsidRPr="00DB6841">
        <w:t>e) feiras-livres com venda de carnes, pescados e outros produtos de origem animal e mistos;</w:t>
      </w:r>
    </w:p>
    <w:p w:rsidR="00774729" w:rsidRPr="00DB6841" w:rsidRDefault="00774729" w:rsidP="00DB6841">
      <w:pPr>
        <w:widowControl w:val="0"/>
        <w:ind w:firstLine="1418"/>
        <w:jc w:val="both"/>
      </w:pPr>
      <w:r w:rsidRPr="00DB6841">
        <w:t xml:space="preserve">f) supermercados, mercados, mercearias, verduras e frutas; </w:t>
      </w:r>
    </w:p>
    <w:p w:rsidR="00774729" w:rsidRPr="00DB6841" w:rsidRDefault="00774729" w:rsidP="00DB6841">
      <w:pPr>
        <w:widowControl w:val="0"/>
        <w:ind w:firstLine="1418"/>
        <w:jc w:val="both"/>
      </w:pPr>
      <w:r w:rsidRPr="00DB6841">
        <w:t>g) farmácias e drogarias, farmácias hospitalares, postos de medicamentos e dispensários de medicamentos;</w:t>
      </w:r>
    </w:p>
    <w:p w:rsidR="00774729" w:rsidRPr="00DB6841" w:rsidRDefault="00774729" w:rsidP="00DB6841">
      <w:pPr>
        <w:widowControl w:val="0"/>
        <w:ind w:firstLine="1418"/>
        <w:jc w:val="both"/>
      </w:pPr>
      <w:r w:rsidRPr="00DB6841">
        <w:t>h) venda de cosméticos, perfumes e produtos de higiene;</w:t>
      </w:r>
    </w:p>
    <w:p w:rsidR="00774729" w:rsidRPr="00DB6841" w:rsidRDefault="00774729" w:rsidP="00DB6841">
      <w:pPr>
        <w:widowControl w:val="0"/>
        <w:ind w:firstLine="1418"/>
        <w:jc w:val="both"/>
      </w:pPr>
      <w:r w:rsidRPr="00DB6841">
        <w:t>i) casa de sucos/caldo de cana/ similares;</w:t>
      </w:r>
    </w:p>
    <w:p w:rsidR="00774729" w:rsidRPr="00DB6841" w:rsidRDefault="00774729" w:rsidP="00DB6841">
      <w:pPr>
        <w:widowControl w:val="0"/>
        <w:ind w:firstLine="1418"/>
        <w:jc w:val="both"/>
      </w:pPr>
      <w:r w:rsidRPr="00DB6841">
        <w:lastRenderedPageBreak/>
        <w:t xml:space="preserve">j) </w:t>
      </w:r>
      <w:proofErr w:type="spellStart"/>
      <w:r w:rsidRPr="00DB6841">
        <w:t>delicatessen</w:t>
      </w:r>
      <w:proofErr w:type="spellEnd"/>
      <w:r w:rsidRPr="00DB6841">
        <w:t>;</w:t>
      </w:r>
    </w:p>
    <w:p w:rsidR="00774729" w:rsidRPr="00DB6841" w:rsidRDefault="00774729" w:rsidP="00DB6841">
      <w:pPr>
        <w:widowControl w:val="0"/>
        <w:ind w:firstLine="1418"/>
        <w:jc w:val="both"/>
      </w:pPr>
      <w:r w:rsidRPr="00DB6841">
        <w:t xml:space="preserve">k) </w:t>
      </w:r>
      <w:proofErr w:type="spellStart"/>
      <w:r w:rsidRPr="00DB6841">
        <w:t>rotisseria</w:t>
      </w:r>
      <w:proofErr w:type="spellEnd"/>
      <w:r w:rsidRPr="00DB6841">
        <w:t>;</w:t>
      </w:r>
    </w:p>
    <w:p w:rsidR="00774729" w:rsidRPr="00DB6841" w:rsidRDefault="00774729" w:rsidP="00DB6841">
      <w:pPr>
        <w:widowControl w:val="0"/>
        <w:ind w:firstLine="1418"/>
        <w:jc w:val="both"/>
      </w:pPr>
      <w:r w:rsidRPr="00DB6841">
        <w:t>l) congêneres.</w:t>
      </w:r>
    </w:p>
    <w:p w:rsidR="00774729" w:rsidRPr="00DB6841" w:rsidRDefault="00774729" w:rsidP="00DB6841">
      <w:pPr>
        <w:widowControl w:val="0"/>
        <w:ind w:firstLine="1418"/>
        <w:jc w:val="both"/>
      </w:pPr>
      <w:r w:rsidRPr="00DB6841">
        <w:t>III - Indústrias, distribuidora, comércio atacadista e/ou depósito de produtos:</w:t>
      </w:r>
    </w:p>
    <w:p w:rsidR="00774729" w:rsidRPr="00DB6841" w:rsidRDefault="00774729" w:rsidP="00DB6841">
      <w:pPr>
        <w:widowControl w:val="0"/>
        <w:ind w:firstLine="1418"/>
        <w:jc w:val="both"/>
      </w:pPr>
      <w:r w:rsidRPr="00DB6841">
        <w:t>a) medicamentos, produtos de higiene, cosméticos e perfumes;</w:t>
      </w:r>
    </w:p>
    <w:p w:rsidR="00774729" w:rsidRPr="00DB6841" w:rsidRDefault="00774729" w:rsidP="00DB6841">
      <w:pPr>
        <w:widowControl w:val="0"/>
        <w:ind w:firstLine="1418"/>
        <w:jc w:val="both"/>
      </w:pPr>
      <w:r w:rsidRPr="00DB6841">
        <w:t>b) dietéticos;</w:t>
      </w:r>
    </w:p>
    <w:p w:rsidR="00774729" w:rsidRPr="00DB6841" w:rsidRDefault="00774729" w:rsidP="00DB6841">
      <w:pPr>
        <w:widowControl w:val="0"/>
        <w:ind w:firstLine="1418"/>
        <w:jc w:val="both"/>
      </w:pPr>
      <w:r w:rsidRPr="00DB6841">
        <w:t xml:space="preserve">c) saneantes </w:t>
      </w:r>
      <w:proofErr w:type="spellStart"/>
      <w:r w:rsidRPr="00DB6841">
        <w:t>domissanitários</w:t>
      </w:r>
      <w:proofErr w:type="spellEnd"/>
      <w:r w:rsidRPr="00DB6841">
        <w:t>;</w:t>
      </w:r>
    </w:p>
    <w:p w:rsidR="00774729" w:rsidRPr="00DB6841" w:rsidRDefault="00774729" w:rsidP="00DB6841">
      <w:pPr>
        <w:widowControl w:val="0"/>
        <w:ind w:firstLine="1418"/>
        <w:jc w:val="both"/>
      </w:pPr>
      <w:r w:rsidRPr="00DB6841">
        <w:t>d) produtos biológicos;</w:t>
      </w:r>
    </w:p>
    <w:p w:rsidR="00774729" w:rsidRPr="00DB6841" w:rsidRDefault="00774729" w:rsidP="00DB6841">
      <w:pPr>
        <w:widowControl w:val="0"/>
        <w:ind w:firstLine="1418"/>
        <w:jc w:val="both"/>
      </w:pPr>
      <w:r w:rsidRPr="00DB6841">
        <w:t>e) distribuidora/importadora/exportadora de cosméticos;</w:t>
      </w:r>
    </w:p>
    <w:p w:rsidR="00774729" w:rsidRPr="00DB6841" w:rsidRDefault="00774729" w:rsidP="00DB6841">
      <w:pPr>
        <w:widowControl w:val="0"/>
        <w:ind w:firstLine="1418"/>
        <w:jc w:val="both"/>
      </w:pPr>
      <w:r w:rsidRPr="00DB6841">
        <w:t>f) insumos farmacêuticos;</w:t>
      </w:r>
    </w:p>
    <w:p w:rsidR="00774729" w:rsidRPr="00DB6841" w:rsidRDefault="00774729" w:rsidP="00DB6841">
      <w:pPr>
        <w:widowControl w:val="0"/>
        <w:ind w:firstLine="1418"/>
        <w:jc w:val="both"/>
      </w:pPr>
      <w:r w:rsidRPr="00DB6841">
        <w:t>g) produtos de uso odontológico;</w:t>
      </w:r>
    </w:p>
    <w:p w:rsidR="00774729" w:rsidRPr="00DB6841" w:rsidRDefault="00774729" w:rsidP="00DB6841">
      <w:pPr>
        <w:widowControl w:val="0"/>
        <w:ind w:firstLine="1418"/>
        <w:jc w:val="both"/>
      </w:pPr>
      <w:r w:rsidRPr="00DB6841">
        <w:t>h) distribuidora/importadora/exportadora de produtos para a saúde;</w:t>
      </w:r>
    </w:p>
    <w:p w:rsidR="00774729" w:rsidRPr="00DB6841" w:rsidRDefault="00774729" w:rsidP="00DB6841">
      <w:pPr>
        <w:widowControl w:val="0"/>
        <w:ind w:firstLine="1418"/>
        <w:jc w:val="both"/>
      </w:pPr>
      <w:r w:rsidRPr="00DB6841">
        <w:t>i) próteses e órteses (ortopédica/estética/auditiva e similares);</w:t>
      </w:r>
    </w:p>
    <w:p w:rsidR="00774729" w:rsidRPr="00DB6841" w:rsidRDefault="00774729" w:rsidP="00DB6841">
      <w:pPr>
        <w:widowControl w:val="0"/>
        <w:ind w:firstLine="1418"/>
        <w:jc w:val="both"/>
      </w:pPr>
      <w:r w:rsidRPr="00DB6841">
        <w:t>j) congêneres.</w:t>
      </w:r>
    </w:p>
    <w:p w:rsidR="00774729" w:rsidRPr="00DB6841" w:rsidRDefault="00774729" w:rsidP="00DB6841">
      <w:pPr>
        <w:widowControl w:val="0"/>
        <w:ind w:firstLine="1418"/>
        <w:jc w:val="both"/>
      </w:pPr>
      <w:r w:rsidRPr="00DB6841">
        <w:t xml:space="preserve">IV - </w:t>
      </w:r>
      <w:proofErr w:type="gramStart"/>
      <w:r w:rsidRPr="00DB6841">
        <w:t>estabelecimentos e prestadores</w:t>
      </w:r>
      <w:proofErr w:type="gramEnd"/>
      <w:r w:rsidRPr="00DB6841">
        <w:t xml:space="preserve"> de serviços:</w:t>
      </w:r>
    </w:p>
    <w:p w:rsidR="00774729" w:rsidRPr="00DB6841" w:rsidRDefault="00774729" w:rsidP="00DB6841">
      <w:pPr>
        <w:widowControl w:val="0"/>
        <w:ind w:firstLine="1418"/>
        <w:jc w:val="both"/>
      </w:pPr>
      <w:r w:rsidRPr="00DB6841">
        <w:t xml:space="preserve">a) banco de olhos, banco de sangue, serviços de hemoterapia, agências </w:t>
      </w:r>
      <w:proofErr w:type="spellStart"/>
      <w:r w:rsidRPr="00DB6841">
        <w:t>transfusionais</w:t>
      </w:r>
      <w:proofErr w:type="spellEnd"/>
      <w:r w:rsidRPr="00DB6841">
        <w:t>; e postos de coleta de sangue;</w:t>
      </w:r>
    </w:p>
    <w:p w:rsidR="00774729" w:rsidRPr="00DB6841" w:rsidRDefault="00774729" w:rsidP="00DB6841">
      <w:pPr>
        <w:widowControl w:val="0"/>
        <w:ind w:firstLine="1418"/>
        <w:jc w:val="both"/>
      </w:pPr>
      <w:r w:rsidRPr="00DB6841">
        <w:t>b) hospitais;</w:t>
      </w:r>
    </w:p>
    <w:p w:rsidR="00774729" w:rsidRPr="00DB6841" w:rsidRDefault="00774729" w:rsidP="00DB6841">
      <w:pPr>
        <w:widowControl w:val="0"/>
        <w:ind w:firstLine="1418"/>
        <w:jc w:val="both"/>
      </w:pPr>
      <w:r w:rsidRPr="00DB6841">
        <w:t>c) ambulância com assistência de enfermagem e médica;</w:t>
      </w:r>
    </w:p>
    <w:p w:rsidR="00774729" w:rsidRPr="00DB6841" w:rsidRDefault="00774729" w:rsidP="00DB6841">
      <w:pPr>
        <w:widowControl w:val="0"/>
        <w:ind w:firstLine="1418"/>
        <w:jc w:val="both"/>
      </w:pPr>
      <w:r w:rsidRPr="00DB6841">
        <w:t>d) casa de parto natural;</w:t>
      </w:r>
    </w:p>
    <w:p w:rsidR="00774729" w:rsidRPr="00DB6841" w:rsidRDefault="00774729" w:rsidP="00DB6841">
      <w:pPr>
        <w:widowControl w:val="0"/>
        <w:ind w:firstLine="1418"/>
        <w:jc w:val="both"/>
      </w:pPr>
      <w:r w:rsidRPr="00DB6841">
        <w:t>e) clínica de estética e acupuntura;</w:t>
      </w:r>
    </w:p>
    <w:p w:rsidR="00774729" w:rsidRPr="00DB6841" w:rsidRDefault="00774729" w:rsidP="00DB6841">
      <w:pPr>
        <w:widowControl w:val="0"/>
        <w:ind w:firstLine="1418"/>
        <w:jc w:val="both"/>
      </w:pPr>
      <w:r w:rsidRPr="00DB6841">
        <w:t>f) clínica de implante dentário e cirurgia;</w:t>
      </w:r>
    </w:p>
    <w:p w:rsidR="00774729" w:rsidRPr="00DB6841" w:rsidRDefault="00774729" w:rsidP="00DB6841">
      <w:pPr>
        <w:widowControl w:val="0"/>
        <w:ind w:firstLine="1418"/>
        <w:jc w:val="both"/>
      </w:pPr>
      <w:r w:rsidRPr="00DB6841">
        <w:t>g) laboratório de análises clínicas;</w:t>
      </w:r>
    </w:p>
    <w:p w:rsidR="00774729" w:rsidRPr="00DB6841" w:rsidRDefault="00774729" w:rsidP="00DB6841">
      <w:pPr>
        <w:widowControl w:val="0"/>
        <w:ind w:firstLine="1418"/>
        <w:jc w:val="both"/>
      </w:pPr>
      <w:r w:rsidRPr="00DB6841">
        <w:t>h) serviços de esterilização;</w:t>
      </w:r>
    </w:p>
    <w:p w:rsidR="00774729" w:rsidRPr="00DB6841" w:rsidRDefault="00774729" w:rsidP="00DB6841">
      <w:pPr>
        <w:widowControl w:val="0"/>
        <w:ind w:firstLine="1418"/>
        <w:jc w:val="both"/>
      </w:pPr>
      <w:r w:rsidRPr="00DB6841">
        <w:t>i) serviço de vacina/imunização;</w:t>
      </w:r>
    </w:p>
    <w:p w:rsidR="00774729" w:rsidRPr="00DB6841" w:rsidRDefault="00774729" w:rsidP="00DB6841">
      <w:pPr>
        <w:widowControl w:val="0"/>
        <w:ind w:firstLine="1418"/>
        <w:jc w:val="both"/>
      </w:pPr>
      <w:r w:rsidRPr="00DB6841">
        <w:t>j) congêneres.</w:t>
      </w:r>
    </w:p>
    <w:p w:rsidR="00774729" w:rsidRPr="00DB6841" w:rsidRDefault="00774729" w:rsidP="00DB6841">
      <w:pPr>
        <w:widowControl w:val="0"/>
        <w:ind w:firstLine="1418"/>
        <w:jc w:val="both"/>
      </w:pPr>
      <w:r w:rsidRPr="00DB6841">
        <w:t xml:space="preserve">V - </w:t>
      </w:r>
      <w:proofErr w:type="gramStart"/>
      <w:r w:rsidRPr="00DB6841">
        <w:t>estabelecimentos</w:t>
      </w:r>
      <w:proofErr w:type="gramEnd"/>
      <w:r w:rsidRPr="00DB6841">
        <w:t xml:space="preserve"> de ferro-velho.</w:t>
      </w:r>
    </w:p>
    <w:p w:rsidR="00774729" w:rsidRPr="00DB6841" w:rsidRDefault="00774729" w:rsidP="00DB6841">
      <w:pPr>
        <w:widowControl w:val="0"/>
        <w:ind w:firstLine="1418"/>
        <w:jc w:val="both"/>
      </w:pPr>
      <w:r w:rsidRPr="00DB6841">
        <w:t xml:space="preserve">§ 2º Enquadram-se no rol de estabelecimentos de </w:t>
      </w:r>
      <w:r w:rsidRPr="00DB6841">
        <w:rPr>
          <w:b/>
        </w:rPr>
        <w:t>grau de risco II</w:t>
      </w:r>
      <w:r w:rsidRPr="00DB6841">
        <w:t>:</w:t>
      </w:r>
    </w:p>
    <w:p w:rsidR="00774729" w:rsidRPr="00DB6841" w:rsidRDefault="00774729" w:rsidP="00DB6841">
      <w:pPr>
        <w:widowControl w:val="0"/>
        <w:ind w:firstLine="1418"/>
        <w:jc w:val="both"/>
      </w:pPr>
      <w:r w:rsidRPr="00DB6841">
        <w:t xml:space="preserve">I - </w:t>
      </w:r>
      <w:proofErr w:type="gramStart"/>
      <w:r w:rsidRPr="00DB6841">
        <w:t>indústria</w:t>
      </w:r>
      <w:proofErr w:type="gramEnd"/>
      <w:r w:rsidRPr="00DB6841">
        <w:t xml:space="preserve"> de alimentos e bens de consumo:</w:t>
      </w:r>
    </w:p>
    <w:p w:rsidR="00774729" w:rsidRPr="00DB6841" w:rsidRDefault="00774729" w:rsidP="00DB6841">
      <w:pPr>
        <w:widowControl w:val="0"/>
        <w:ind w:firstLine="1418"/>
        <w:jc w:val="both"/>
      </w:pPr>
      <w:r w:rsidRPr="00DB6841">
        <w:t>a) bebidas em geral;</w:t>
      </w:r>
    </w:p>
    <w:p w:rsidR="00774729" w:rsidRPr="00DB6841" w:rsidRDefault="00774729" w:rsidP="00DB6841">
      <w:pPr>
        <w:widowControl w:val="0"/>
        <w:ind w:firstLine="1418"/>
        <w:jc w:val="both"/>
      </w:pPr>
      <w:r w:rsidRPr="00DB6841">
        <w:t>b) biscoitos, bolachas, chocolates, confeitos, caramelos, bombons, marmeladas, doces, xaropes e similares;</w:t>
      </w:r>
    </w:p>
    <w:p w:rsidR="00774729" w:rsidRPr="00DB6841" w:rsidRDefault="00774729" w:rsidP="00DB6841">
      <w:pPr>
        <w:widowControl w:val="0"/>
        <w:ind w:firstLine="1418"/>
        <w:jc w:val="both"/>
      </w:pPr>
      <w:r w:rsidRPr="00DB6841">
        <w:t>c) condimento, molhos e especiarias;</w:t>
      </w:r>
    </w:p>
    <w:p w:rsidR="00774729" w:rsidRPr="00DB6841" w:rsidRDefault="00774729" w:rsidP="00DB6841">
      <w:pPr>
        <w:widowControl w:val="0"/>
        <w:ind w:firstLine="1418"/>
        <w:jc w:val="both"/>
      </w:pPr>
      <w:r w:rsidRPr="00DB6841">
        <w:t>d) gelo;</w:t>
      </w:r>
    </w:p>
    <w:p w:rsidR="00774729" w:rsidRPr="00DB6841" w:rsidRDefault="00774729" w:rsidP="00DB6841">
      <w:pPr>
        <w:widowControl w:val="0"/>
        <w:ind w:firstLine="1418"/>
        <w:jc w:val="both"/>
      </w:pPr>
      <w:r w:rsidRPr="00DB6841">
        <w:t>e) massas secas, amido e derivados;</w:t>
      </w:r>
    </w:p>
    <w:p w:rsidR="00774729" w:rsidRPr="00DB6841" w:rsidRDefault="00774729" w:rsidP="00DB6841">
      <w:pPr>
        <w:widowControl w:val="0"/>
        <w:ind w:firstLine="1418"/>
        <w:jc w:val="both"/>
      </w:pPr>
      <w:r w:rsidRPr="00DB6841">
        <w:t>f) congêneres.</w:t>
      </w:r>
    </w:p>
    <w:p w:rsidR="00774729" w:rsidRPr="00DB6841" w:rsidRDefault="00774729" w:rsidP="00DB6841">
      <w:pPr>
        <w:widowControl w:val="0"/>
        <w:ind w:firstLine="1418"/>
        <w:jc w:val="both"/>
      </w:pPr>
      <w:r w:rsidRPr="00DB6841">
        <w:t xml:space="preserve">II - </w:t>
      </w:r>
      <w:proofErr w:type="gramStart"/>
      <w:r w:rsidRPr="00DB6841">
        <w:t>locais</w:t>
      </w:r>
      <w:proofErr w:type="gramEnd"/>
      <w:r w:rsidRPr="00DB6841">
        <w:t xml:space="preserve"> de representações comerciais, produção, transporte e venda de alimentos tais como:</w:t>
      </w:r>
    </w:p>
    <w:p w:rsidR="00774729" w:rsidRPr="00DB6841" w:rsidRDefault="00774729" w:rsidP="00DB6841">
      <w:pPr>
        <w:widowControl w:val="0"/>
        <w:ind w:firstLine="1418"/>
        <w:jc w:val="both"/>
      </w:pPr>
      <w:r w:rsidRPr="00DB6841">
        <w:t>a) cafés, bares e boates;</w:t>
      </w:r>
    </w:p>
    <w:p w:rsidR="00774729" w:rsidRPr="00DB6841" w:rsidRDefault="00774729" w:rsidP="00DB6841">
      <w:pPr>
        <w:widowControl w:val="0"/>
        <w:ind w:firstLine="1418"/>
        <w:jc w:val="both"/>
      </w:pPr>
      <w:r w:rsidRPr="00DB6841">
        <w:t xml:space="preserve">b) </w:t>
      </w:r>
      <w:proofErr w:type="spellStart"/>
      <w:r w:rsidRPr="00DB6841">
        <w:t>envasadoras</w:t>
      </w:r>
      <w:proofErr w:type="spellEnd"/>
      <w:r w:rsidRPr="00DB6841">
        <w:t xml:space="preserve"> de chás, erva-mate, cafés, condimentos e especiarias;</w:t>
      </w:r>
    </w:p>
    <w:p w:rsidR="00774729" w:rsidRPr="00DB6841" w:rsidRDefault="00774729" w:rsidP="00DB6841">
      <w:pPr>
        <w:widowControl w:val="0"/>
        <w:ind w:firstLine="1418"/>
        <w:jc w:val="both"/>
      </w:pPr>
      <w:r w:rsidRPr="00DB6841">
        <w:t>c) depósito de perecíveis;</w:t>
      </w:r>
    </w:p>
    <w:p w:rsidR="00774729" w:rsidRPr="00DB6841" w:rsidRDefault="00774729" w:rsidP="00DB6841">
      <w:pPr>
        <w:widowControl w:val="0"/>
        <w:ind w:firstLine="1418"/>
        <w:jc w:val="both"/>
      </w:pPr>
      <w:r w:rsidRPr="00DB6841">
        <w:t>d) artigos ópticos;</w:t>
      </w:r>
    </w:p>
    <w:p w:rsidR="00774729" w:rsidRPr="00DB6841" w:rsidRDefault="00774729" w:rsidP="00DB6841">
      <w:pPr>
        <w:widowControl w:val="0"/>
        <w:ind w:firstLine="1418"/>
        <w:jc w:val="both"/>
      </w:pPr>
      <w:r w:rsidRPr="00DB6841">
        <w:t>e) congêneres.</w:t>
      </w:r>
    </w:p>
    <w:p w:rsidR="00774729" w:rsidRPr="00DB6841" w:rsidRDefault="00774729" w:rsidP="00DB6841">
      <w:pPr>
        <w:widowControl w:val="0"/>
        <w:ind w:firstLine="1418"/>
        <w:jc w:val="both"/>
      </w:pPr>
      <w:r w:rsidRPr="00DB6841">
        <w:t>III - indústrias, distribuidoras, comércio atacadista e depósito de produtos:</w:t>
      </w:r>
    </w:p>
    <w:p w:rsidR="00774729" w:rsidRPr="00DB6841" w:rsidRDefault="00774729" w:rsidP="00DB6841">
      <w:pPr>
        <w:widowControl w:val="0"/>
        <w:ind w:firstLine="1418"/>
        <w:jc w:val="both"/>
      </w:pPr>
      <w:r w:rsidRPr="00DB6841">
        <w:t>a) insumos farmacêuticos;</w:t>
      </w:r>
    </w:p>
    <w:p w:rsidR="00774729" w:rsidRPr="00DB6841" w:rsidRDefault="00774729" w:rsidP="00DB6841">
      <w:pPr>
        <w:widowControl w:val="0"/>
        <w:ind w:firstLine="1418"/>
        <w:jc w:val="both"/>
      </w:pPr>
      <w:r w:rsidRPr="00DB6841">
        <w:t>b) agrotóxicos;</w:t>
      </w:r>
    </w:p>
    <w:p w:rsidR="00774729" w:rsidRPr="00DB6841" w:rsidRDefault="00774729" w:rsidP="00DB6841">
      <w:pPr>
        <w:widowControl w:val="0"/>
        <w:ind w:firstLine="1418"/>
        <w:jc w:val="both"/>
      </w:pPr>
      <w:r w:rsidRPr="00DB6841">
        <w:t>c) sabões;</w:t>
      </w:r>
    </w:p>
    <w:p w:rsidR="00774729" w:rsidRPr="00DB6841" w:rsidRDefault="00774729" w:rsidP="00DB6841">
      <w:pPr>
        <w:widowControl w:val="0"/>
        <w:ind w:firstLine="1418"/>
        <w:jc w:val="both"/>
      </w:pPr>
      <w:r w:rsidRPr="00DB6841">
        <w:lastRenderedPageBreak/>
        <w:t>d) distribuidoras de medicamentos, cosméticos, perfumes e produtos de higiene;</w:t>
      </w:r>
    </w:p>
    <w:p w:rsidR="00774729" w:rsidRPr="00DB6841" w:rsidRDefault="00774729" w:rsidP="00DB6841">
      <w:pPr>
        <w:widowControl w:val="0"/>
        <w:ind w:firstLine="1418"/>
        <w:jc w:val="both"/>
      </w:pPr>
      <w:r w:rsidRPr="00DB6841">
        <w:t>e) congêneres.</w:t>
      </w:r>
    </w:p>
    <w:p w:rsidR="00774729" w:rsidRPr="00DB6841" w:rsidRDefault="00774729" w:rsidP="00DB6841">
      <w:pPr>
        <w:widowControl w:val="0"/>
        <w:ind w:firstLine="1418"/>
        <w:jc w:val="both"/>
      </w:pPr>
      <w:r w:rsidRPr="00DB6841">
        <w:t xml:space="preserve">IV - </w:t>
      </w:r>
      <w:proofErr w:type="gramStart"/>
      <w:r w:rsidRPr="00DB6841">
        <w:t>estabelecimentos e prestadores</w:t>
      </w:r>
      <w:proofErr w:type="gramEnd"/>
      <w:r w:rsidRPr="00DB6841">
        <w:t xml:space="preserve"> de serviços, tais como:</w:t>
      </w:r>
    </w:p>
    <w:p w:rsidR="00774729" w:rsidRPr="00DB6841" w:rsidRDefault="00774729" w:rsidP="00DB6841">
      <w:pPr>
        <w:widowControl w:val="0"/>
        <w:ind w:firstLine="1418"/>
        <w:jc w:val="both"/>
      </w:pPr>
      <w:r w:rsidRPr="00DB6841">
        <w:t>a) ambulatório médico, clínicas e laboratórios de raios-X, clínicas médicas, clínicas ou consultórios odontológicos, postos de coleta de laboratórios de análises clínicas e prótese dentária;</w:t>
      </w:r>
    </w:p>
    <w:p w:rsidR="00774729" w:rsidRPr="00DB6841" w:rsidRDefault="00774729" w:rsidP="00DB6841">
      <w:pPr>
        <w:widowControl w:val="0"/>
        <w:ind w:firstLine="1418"/>
        <w:jc w:val="both"/>
      </w:pPr>
      <w:r w:rsidRPr="00DB6841">
        <w:t>b) salões de beleza e similares;</w:t>
      </w:r>
    </w:p>
    <w:p w:rsidR="00774729" w:rsidRPr="00DB6841" w:rsidRDefault="00774729" w:rsidP="00DB6841">
      <w:pPr>
        <w:widowControl w:val="0"/>
        <w:ind w:firstLine="1418"/>
        <w:jc w:val="both"/>
      </w:pPr>
      <w:r w:rsidRPr="00DB6841">
        <w:t>c) congêneres.</w:t>
      </w:r>
    </w:p>
    <w:p w:rsidR="00774729" w:rsidRPr="00DB6841" w:rsidRDefault="00774729" w:rsidP="00DB6841">
      <w:pPr>
        <w:widowControl w:val="0"/>
        <w:ind w:firstLine="1418"/>
        <w:jc w:val="both"/>
      </w:pPr>
      <w:r w:rsidRPr="00DB6841">
        <w:t xml:space="preserve">§ 3º Enquadram-se no rol de estabelecimentos de </w:t>
      </w:r>
      <w:r w:rsidRPr="00DB6841">
        <w:rPr>
          <w:b/>
        </w:rPr>
        <w:t>grau de risco III</w:t>
      </w:r>
      <w:r w:rsidRPr="00DB6841">
        <w:t>:</w:t>
      </w:r>
    </w:p>
    <w:p w:rsidR="00774729" w:rsidRPr="00DB6841" w:rsidRDefault="00774729" w:rsidP="00DB6841">
      <w:pPr>
        <w:widowControl w:val="0"/>
        <w:ind w:firstLine="1418"/>
        <w:jc w:val="both"/>
      </w:pPr>
      <w:r w:rsidRPr="00DB6841">
        <w:t xml:space="preserve">I - </w:t>
      </w:r>
      <w:proofErr w:type="gramStart"/>
      <w:r w:rsidRPr="00DB6841">
        <w:t>indústrias</w:t>
      </w:r>
      <w:proofErr w:type="gramEnd"/>
      <w:r w:rsidRPr="00DB6841">
        <w:t xml:space="preserve"> de alimentos e bens de consumo:</w:t>
      </w:r>
    </w:p>
    <w:p w:rsidR="00774729" w:rsidRPr="00DB6841" w:rsidRDefault="00774729" w:rsidP="00DB6841">
      <w:pPr>
        <w:widowControl w:val="0"/>
        <w:ind w:firstLine="1418"/>
        <w:jc w:val="both"/>
      </w:pPr>
      <w:r w:rsidRPr="00DB6841">
        <w:t>a) farinhas (moinhos) e similares;</w:t>
      </w:r>
    </w:p>
    <w:p w:rsidR="00774729" w:rsidRPr="00DB6841" w:rsidRDefault="00774729" w:rsidP="00DB6841">
      <w:pPr>
        <w:widowControl w:val="0"/>
        <w:ind w:firstLine="1418"/>
        <w:jc w:val="both"/>
      </w:pPr>
      <w:r w:rsidRPr="00DB6841">
        <w:t>b) desidratadoras de vegetais;</w:t>
      </w:r>
    </w:p>
    <w:p w:rsidR="00774729" w:rsidRPr="00DB6841" w:rsidRDefault="00774729" w:rsidP="00DB6841">
      <w:pPr>
        <w:widowControl w:val="0"/>
        <w:ind w:firstLine="1418"/>
        <w:jc w:val="both"/>
      </w:pPr>
      <w:r w:rsidRPr="00DB6841">
        <w:t xml:space="preserve">c) gorduras e azeites (fabricação, refinação e </w:t>
      </w:r>
      <w:proofErr w:type="spellStart"/>
      <w:r w:rsidRPr="00DB6841">
        <w:t>envasadoras</w:t>
      </w:r>
      <w:proofErr w:type="spellEnd"/>
      <w:r w:rsidRPr="00DB6841">
        <w:t>);</w:t>
      </w:r>
    </w:p>
    <w:p w:rsidR="00774729" w:rsidRPr="00DB6841" w:rsidRDefault="00774729" w:rsidP="00DB6841">
      <w:pPr>
        <w:widowControl w:val="0"/>
        <w:ind w:firstLine="1418"/>
        <w:jc w:val="both"/>
      </w:pPr>
      <w:r w:rsidRPr="00DB6841">
        <w:t>d) torrefadoras de café;</w:t>
      </w:r>
    </w:p>
    <w:p w:rsidR="00774729" w:rsidRPr="00DB6841" w:rsidRDefault="00774729" w:rsidP="00DB6841">
      <w:pPr>
        <w:widowControl w:val="0"/>
        <w:ind w:firstLine="1418"/>
        <w:jc w:val="both"/>
      </w:pPr>
      <w:r w:rsidRPr="00DB6841">
        <w:t>e) suplementos alimentares;</w:t>
      </w:r>
    </w:p>
    <w:p w:rsidR="00774729" w:rsidRPr="00DB6841" w:rsidRDefault="00774729" w:rsidP="00DB6841">
      <w:pPr>
        <w:widowControl w:val="0"/>
        <w:ind w:firstLine="1418"/>
        <w:jc w:val="both"/>
      </w:pPr>
      <w:r w:rsidRPr="00DB6841">
        <w:t>f) amido e derivados;</w:t>
      </w:r>
    </w:p>
    <w:p w:rsidR="00774729" w:rsidRPr="00DB6841" w:rsidRDefault="00774729" w:rsidP="00DB6841">
      <w:pPr>
        <w:widowControl w:val="0"/>
        <w:ind w:firstLine="1418"/>
        <w:jc w:val="both"/>
      </w:pPr>
      <w:r w:rsidRPr="00DB6841">
        <w:t>g) congêneres.</w:t>
      </w:r>
    </w:p>
    <w:p w:rsidR="00774729" w:rsidRPr="00DB6841" w:rsidRDefault="00774729" w:rsidP="00DB6841">
      <w:pPr>
        <w:widowControl w:val="0"/>
        <w:ind w:firstLine="1418"/>
        <w:jc w:val="both"/>
      </w:pPr>
      <w:r w:rsidRPr="00DB6841">
        <w:t xml:space="preserve">II - </w:t>
      </w:r>
      <w:proofErr w:type="gramStart"/>
      <w:r w:rsidRPr="00DB6841">
        <w:t>locais</w:t>
      </w:r>
      <w:proofErr w:type="gramEnd"/>
      <w:r w:rsidRPr="00DB6841">
        <w:t xml:space="preserve"> de representações comerciais, produção, transporte e venda de alimento:</w:t>
      </w:r>
    </w:p>
    <w:p w:rsidR="00774729" w:rsidRPr="00DB6841" w:rsidRDefault="00774729" w:rsidP="00DB6841">
      <w:pPr>
        <w:widowControl w:val="0"/>
        <w:ind w:firstLine="1418"/>
        <w:jc w:val="both"/>
      </w:pPr>
      <w:r w:rsidRPr="00DB6841">
        <w:t>a) artigos ortopédicos;</w:t>
      </w:r>
    </w:p>
    <w:p w:rsidR="00774729" w:rsidRPr="00DB6841" w:rsidRDefault="00774729" w:rsidP="00DB6841">
      <w:pPr>
        <w:widowControl w:val="0"/>
        <w:ind w:firstLine="1418"/>
        <w:jc w:val="both"/>
      </w:pPr>
      <w:r w:rsidRPr="00DB6841">
        <w:t>b) artigos dentários, médicos e cirúrgicos;</w:t>
      </w:r>
    </w:p>
    <w:p w:rsidR="00774729" w:rsidRPr="00DB6841" w:rsidRDefault="00774729" w:rsidP="00DB6841">
      <w:pPr>
        <w:widowControl w:val="0"/>
        <w:ind w:firstLine="1418"/>
        <w:jc w:val="both"/>
      </w:pPr>
      <w:r w:rsidRPr="00DB6841">
        <w:t>c) casa de produtos naturais;</w:t>
      </w:r>
    </w:p>
    <w:p w:rsidR="00774729" w:rsidRPr="00DB6841" w:rsidRDefault="00774729" w:rsidP="00DB6841">
      <w:pPr>
        <w:widowControl w:val="0"/>
        <w:ind w:firstLine="1418"/>
        <w:jc w:val="both"/>
      </w:pPr>
      <w:r w:rsidRPr="00DB6841">
        <w:t>d) transportadora de produtos;</w:t>
      </w:r>
    </w:p>
    <w:p w:rsidR="00774729" w:rsidRPr="00DB6841" w:rsidRDefault="00774729" w:rsidP="00DB6841">
      <w:pPr>
        <w:widowControl w:val="0"/>
        <w:ind w:firstLine="1418"/>
        <w:jc w:val="both"/>
      </w:pPr>
      <w:r w:rsidRPr="00DB6841">
        <w:t>e) congêneres.</w:t>
      </w:r>
    </w:p>
    <w:p w:rsidR="00774729" w:rsidRPr="00DB6841" w:rsidRDefault="00774729" w:rsidP="00DB6841">
      <w:pPr>
        <w:widowControl w:val="0"/>
        <w:ind w:firstLine="1418"/>
        <w:jc w:val="both"/>
      </w:pPr>
      <w:r w:rsidRPr="00DB6841">
        <w:t>III - indústrias, distribuidoras, comércio atacadista e/ou depósito de produtos:</w:t>
      </w:r>
    </w:p>
    <w:p w:rsidR="00774729" w:rsidRPr="00DB6841" w:rsidRDefault="00774729" w:rsidP="00DB6841">
      <w:pPr>
        <w:widowControl w:val="0"/>
        <w:ind w:firstLine="1418"/>
        <w:jc w:val="both"/>
      </w:pPr>
      <w:r w:rsidRPr="00DB6841">
        <w:t>a) produtos veterinários;</w:t>
      </w:r>
    </w:p>
    <w:p w:rsidR="00774729" w:rsidRPr="00DB6841" w:rsidRDefault="00774729" w:rsidP="00DB6841">
      <w:pPr>
        <w:widowControl w:val="0"/>
        <w:ind w:firstLine="1418"/>
        <w:jc w:val="both"/>
      </w:pPr>
      <w:r w:rsidRPr="00DB6841">
        <w:t>b) embalagens;</w:t>
      </w:r>
    </w:p>
    <w:p w:rsidR="00774729" w:rsidRPr="00DB6841" w:rsidRDefault="00774729" w:rsidP="00DB6841">
      <w:pPr>
        <w:widowControl w:val="0"/>
        <w:ind w:firstLine="1418"/>
        <w:jc w:val="both"/>
      </w:pPr>
      <w:r w:rsidRPr="00DB6841">
        <w:t>c) depósito de bebidas;</w:t>
      </w:r>
    </w:p>
    <w:p w:rsidR="00774729" w:rsidRPr="00DB6841" w:rsidRDefault="00774729" w:rsidP="00DB6841">
      <w:pPr>
        <w:widowControl w:val="0"/>
        <w:ind w:firstLine="1418"/>
        <w:jc w:val="both"/>
      </w:pPr>
      <w:r w:rsidRPr="00DB6841">
        <w:t>d) congêneres.</w:t>
      </w:r>
    </w:p>
    <w:p w:rsidR="00774729" w:rsidRPr="00DB6841" w:rsidRDefault="00774729" w:rsidP="00DB6841">
      <w:pPr>
        <w:widowControl w:val="0"/>
        <w:ind w:firstLine="1418"/>
        <w:jc w:val="both"/>
      </w:pPr>
      <w:r w:rsidRPr="00DB6841">
        <w:t xml:space="preserve">IV - </w:t>
      </w:r>
      <w:proofErr w:type="gramStart"/>
      <w:r w:rsidRPr="00DB6841">
        <w:t>estabelecimentos e prestadores</w:t>
      </w:r>
      <w:proofErr w:type="gramEnd"/>
      <w:r w:rsidRPr="00DB6841">
        <w:t xml:space="preserve"> de serviços:</w:t>
      </w:r>
    </w:p>
    <w:p w:rsidR="00774729" w:rsidRPr="00DB6841" w:rsidRDefault="00774729" w:rsidP="00DB6841">
      <w:pPr>
        <w:widowControl w:val="0"/>
        <w:ind w:firstLine="1418"/>
        <w:jc w:val="both"/>
      </w:pPr>
      <w:r w:rsidRPr="00DB6841">
        <w:t>a) gabinetes de sauna;</w:t>
      </w:r>
    </w:p>
    <w:p w:rsidR="00774729" w:rsidRPr="00DB6841" w:rsidRDefault="00774729" w:rsidP="00DB6841">
      <w:pPr>
        <w:widowControl w:val="0"/>
        <w:ind w:firstLine="1418"/>
        <w:jc w:val="both"/>
      </w:pPr>
      <w:r w:rsidRPr="00DB6841">
        <w:t>b) gabinetes de massagens;</w:t>
      </w:r>
    </w:p>
    <w:p w:rsidR="00774729" w:rsidRPr="00DB6841" w:rsidRDefault="00774729" w:rsidP="00DB6841">
      <w:pPr>
        <w:widowControl w:val="0"/>
        <w:ind w:firstLine="1418"/>
        <w:jc w:val="both"/>
      </w:pPr>
      <w:r w:rsidRPr="00DB6841">
        <w:t>c) clínicas de fisioterapia;</w:t>
      </w:r>
    </w:p>
    <w:p w:rsidR="00774729" w:rsidRPr="00DB6841" w:rsidRDefault="00774729" w:rsidP="00DB6841">
      <w:pPr>
        <w:widowControl w:val="0"/>
        <w:ind w:firstLine="1418"/>
        <w:jc w:val="both"/>
      </w:pPr>
      <w:r w:rsidRPr="00DB6841">
        <w:t>d) lavanderias;</w:t>
      </w:r>
    </w:p>
    <w:p w:rsidR="00774729" w:rsidRPr="00DB6841" w:rsidRDefault="00774729" w:rsidP="00DB6841">
      <w:pPr>
        <w:widowControl w:val="0"/>
        <w:ind w:firstLine="1418"/>
        <w:jc w:val="both"/>
      </w:pPr>
      <w:r w:rsidRPr="00DB6841">
        <w:t>e) congêneres.</w:t>
      </w:r>
    </w:p>
    <w:p w:rsidR="00774729" w:rsidRPr="00DB6841" w:rsidRDefault="00774729" w:rsidP="00DB6841">
      <w:pPr>
        <w:widowControl w:val="0"/>
        <w:ind w:firstLine="1418"/>
        <w:jc w:val="both"/>
      </w:pPr>
      <w:r w:rsidRPr="00DB6841">
        <w:t xml:space="preserve">§ 4º Enquadram-se no rol de estabelecimentos de </w:t>
      </w:r>
      <w:r w:rsidRPr="00DB6841">
        <w:rPr>
          <w:b/>
        </w:rPr>
        <w:t>grau de risco IV</w:t>
      </w:r>
      <w:r w:rsidRPr="00DB6841">
        <w:t>:</w:t>
      </w:r>
    </w:p>
    <w:p w:rsidR="00774729" w:rsidRPr="00DB6841" w:rsidRDefault="00774729" w:rsidP="00DB6841">
      <w:pPr>
        <w:widowControl w:val="0"/>
        <w:ind w:firstLine="1418"/>
        <w:jc w:val="both"/>
      </w:pPr>
      <w:r w:rsidRPr="00DB6841">
        <w:t xml:space="preserve">I - </w:t>
      </w:r>
      <w:proofErr w:type="gramStart"/>
      <w:r w:rsidRPr="00DB6841">
        <w:t>indústria</w:t>
      </w:r>
      <w:proofErr w:type="gramEnd"/>
      <w:r w:rsidRPr="00DB6841">
        <w:t xml:space="preserve"> de alimentos e bens de consumo:</w:t>
      </w:r>
    </w:p>
    <w:p w:rsidR="00774729" w:rsidRPr="00DB6841" w:rsidRDefault="00774729" w:rsidP="00DB6841">
      <w:pPr>
        <w:widowControl w:val="0"/>
        <w:ind w:firstLine="1418"/>
        <w:jc w:val="both"/>
      </w:pPr>
      <w:r w:rsidRPr="00DB6841">
        <w:t>a) cerealistas, depósito e beneficiadora de grãos;</w:t>
      </w:r>
    </w:p>
    <w:p w:rsidR="00774729" w:rsidRPr="00DB6841" w:rsidRDefault="00774729" w:rsidP="00DB6841">
      <w:pPr>
        <w:widowControl w:val="0"/>
        <w:ind w:firstLine="1418"/>
        <w:jc w:val="both"/>
      </w:pPr>
      <w:r w:rsidRPr="00DB6841">
        <w:t xml:space="preserve">b) refinadoras e </w:t>
      </w:r>
      <w:proofErr w:type="spellStart"/>
      <w:r w:rsidRPr="00DB6841">
        <w:t>envasadoras</w:t>
      </w:r>
      <w:proofErr w:type="spellEnd"/>
      <w:r w:rsidRPr="00DB6841">
        <w:t xml:space="preserve"> de açúcar;</w:t>
      </w:r>
    </w:p>
    <w:p w:rsidR="00774729" w:rsidRPr="00DB6841" w:rsidRDefault="00774729" w:rsidP="00DB6841">
      <w:pPr>
        <w:widowControl w:val="0"/>
        <w:ind w:firstLine="1418"/>
        <w:jc w:val="both"/>
      </w:pPr>
      <w:r w:rsidRPr="00DB6841">
        <w:t xml:space="preserve">c) refinadoras e </w:t>
      </w:r>
      <w:proofErr w:type="spellStart"/>
      <w:r w:rsidRPr="00DB6841">
        <w:t>envasadoras</w:t>
      </w:r>
      <w:proofErr w:type="spellEnd"/>
      <w:r w:rsidRPr="00DB6841">
        <w:t xml:space="preserve"> de sal;</w:t>
      </w:r>
    </w:p>
    <w:p w:rsidR="00774729" w:rsidRPr="00DB6841" w:rsidRDefault="00774729" w:rsidP="00DB6841">
      <w:pPr>
        <w:widowControl w:val="0"/>
        <w:ind w:firstLine="1418"/>
        <w:jc w:val="both"/>
      </w:pPr>
      <w:r w:rsidRPr="00DB6841">
        <w:t>d) congêneres.</w:t>
      </w:r>
    </w:p>
    <w:p w:rsidR="00774729" w:rsidRPr="00DB6841" w:rsidRDefault="00774729" w:rsidP="00DB6841">
      <w:pPr>
        <w:widowControl w:val="0"/>
        <w:ind w:firstLine="1418"/>
        <w:jc w:val="both"/>
      </w:pPr>
      <w:r w:rsidRPr="00DB6841">
        <w:t xml:space="preserve">II - </w:t>
      </w:r>
      <w:proofErr w:type="gramStart"/>
      <w:r w:rsidRPr="00DB6841">
        <w:t>estabelecimentos e prestadores</w:t>
      </w:r>
      <w:proofErr w:type="gramEnd"/>
      <w:r w:rsidRPr="00DB6841">
        <w:t xml:space="preserve"> de serviços:</w:t>
      </w:r>
    </w:p>
    <w:p w:rsidR="00774729" w:rsidRPr="00DB6841" w:rsidRDefault="00774729" w:rsidP="00DB6841">
      <w:pPr>
        <w:widowControl w:val="0"/>
        <w:ind w:firstLine="1418"/>
        <w:jc w:val="both"/>
      </w:pPr>
      <w:r w:rsidRPr="00DB6841">
        <w:t>a) ambulatórios, clínicas e consultórios veterinários;</w:t>
      </w:r>
    </w:p>
    <w:p w:rsidR="00774729" w:rsidRPr="00DB6841" w:rsidRDefault="00774729" w:rsidP="00DB6841">
      <w:pPr>
        <w:widowControl w:val="0"/>
        <w:ind w:firstLine="1418"/>
        <w:jc w:val="both"/>
      </w:pPr>
      <w:r w:rsidRPr="00DB6841">
        <w:t>b) consultórios de psicologia;</w:t>
      </w:r>
    </w:p>
    <w:p w:rsidR="00774729" w:rsidRPr="00DB6841" w:rsidRDefault="00774729" w:rsidP="00DB6841">
      <w:pPr>
        <w:widowControl w:val="0"/>
        <w:ind w:firstLine="1418"/>
        <w:jc w:val="both"/>
      </w:pPr>
      <w:r w:rsidRPr="00DB6841">
        <w:t xml:space="preserve">c) consultório de </w:t>
      </w:r>
      <w:proofErr w:type="spellStart"/>
      <w:r w:rsidRPr="00DB6841">
        <w:t>fonaudiologia</w:t>
      </w:r>
      <w:proofErr w:type="spellEnd"/>
      <w:r w:rsidRPr="00DB6841">
        <w:t>;</w:t>
      </w:r>
    </w:p>
    <w:p w:rsidR="00774729" w:rsidRPr="00DB6841" w:rsidRDefault="00774729" w:rsidP="00DB6841">
      <w:pPr>
        <w:widowControl w:val="0"/>
        <w:ind w:firstLine="1418"/>
        <w:jc w:val="both"/>
      </w:pPr>
      <w:r w:rsidRPr="00DB6841">
        <w:t xml:space="preserve">d) </w:t>
      </w:r>
      <w:proofErr w:type="spellStart"/>
      <w:r w:rsidRPr="00DB6841">
        <w:t>desinsetizadoras</w:t>
      </w:r>
      <w:proofErr w:type="spellEnd"/>
      <w:r w:rsidRPr="00DB6841">
        <w:t xml:space="preserve"> e </w:t>
      </w:r>
      <w:proofErr w:type="spellStart"/>
      <w:r w:rsidRPr="00DB6841">
        <w:t>desratizadoras</w:t>
      </w:r>
      <w:proofErr w:type="spellEnd"/>
      <w:r w:rsidRPr="00DB6841">
        <w:t>;</w:t>
      </w:r>
    </w:p>
    <w:p w:rsidR="00774729" w:rsidRPr="00DB6841" w:rsidRDefault="00774729" w:rsidP="00DB6841">
      <w:pPr>
        <w:widowControl w:val="0"/>
        <w:ind w:firstLine="1418"/>
        <w:jc w:val="both"/>
      </w:pPr>
      <w:r w:rsidRPr="00DB6841">
        <w:lastRenderedPageBreak/>
        <w:t>e) congêneres.</w:t>
      </w:r>
    </w:p>
    <w:p w:rsidR="00774729" w:rsidRPr="00DB6841" w:rsidRDefault="00774729" w:rsidP="00DB6841">
      <w:pPr>
        <w:widowControl w:val="0"/>
        <w:ind w:firstLine="1418"/>
        <w:jc w:val="both"/>
      </w:pPr>
      <w:r w:rsidRPr="00DB6841">
        <w:t xml:space="preserve">§ 5º Enquadram-se no rol de estabelecimentos de </w:t>
      </w:r>
      <w:r w:rsidRPr="00DB6841">
        <w:rPr>
          <w:b/>
        </w:rPr>
        <w:t>grau de risco V</w:t>
      </w:r>
      <w:r w:rsidRPr="00DB6841">
        <w:t>:</w:t>
      </w:r>
    </w:p>
    <w:p w:rsidR="00774729" w:rsidRPr="00DB6841" w:rsidRDefault="00774729" w:rsidP="00DB6841">
      <w:pPr>
        <w:widowControl w:val="0"/>
        <w:ind w:firstLine="1418"/>
        <w:jc w:val="both"/>
      </w:pPr>
      <w:r w:rsidRPr="00DB6841">
        <w:t xml:space="preserve">I - </w:t>
      </w:r>
      <w:proofErr w:type="gramStart"/>
      <w:r w:rsidRPr="00DB6841">
        <w:t>extração e tratamento</w:t>
      </w:r>
      <w:proofErr w:type="gramEnd"/>
      <w:r w:rsidRPr="00DB6841">
        <w:t xml:space="preserve"> de minerais;</w:t>
      </w:r>
    </w:p>
    <w:p w:rsidR="00774729" w:rsidRPr="00DB6841" w:rsidRDefault="00774729" w:rsidP="00DB6841">
      <w:pPr>
        <w:widowControl w:val="0"/>
        <w:ind w:firstLine="1418"/>
        <w:jc w:val="both"/>
      </w:pPr>
      <w:r w:rsidRPr="00DB6841">
        <w:t xml:space="preserve">II - </w:t>
      </w:r>
      <w:proofErr w:type="gramStart"/>
      <w:r w:rsidRPr="00DB6841">
        <w:t>indústrias</w:t>
      </w:r>
      <w:proofErr w:type="gramEnd"/>
      <w:r w:rsidRPr="00DB6841">
        <w:t>: metalúrgica, mecânica, de material elétrico, de material de transporte, de madeira, de mobiliário, de papel e papelão, de couros, peles e similares, química, de velas, de matérias plásticas, têxtil;</w:t>
      </w:r>
    </w:p>
    <w:p w:rsidR="00774729" w:rsidRPr="00DB6841" w:rsidRDefault="00774729" w:rsidP="00DB6841">
      <w:pPr>
        <w:widowControl w:val="0"/>
        <w:ind w:firstLine="1418"/>
        <w:jc w:val="both"/>
      </w:pPr>
      <w:r w:rsidRPr="00DB6841">
        <w:t>III - comerciais: - armazéns gerais, serviços auxiliares do comércio de valores, publicidade e propaganda, locação de bens, serviços de processamento de dados, serviços de assessoria, consultoria, organização e administração de empresas, elaboração de projetos, pesquisas e informações comerciais, serviços de despachante, serviços de fotografia, empreiteiros, serviços de conservação, limpeza e segurança, dentre outros serviços comerciais.</w:t>
      </w:r>
    </w:p>
    <w:p w:rsidR="00774729" w:rsidRPr="00DB6841" w:rsidRDefault="00774729" w:rsidP="00DB6841">
      <w:pPr>
        <w:widowControl w:val="0"/>
        <w:ind w:firstLine="1418"/>
        <w:jc w:val="both"/>
      </w:pPr>
      <w:r w:rsidRPr="00DB6841">
        <w:t xml:space="preserve">IV - </w:t>
      </w:r>
      <w:proofErr w:type="gramStart"/>
      <w:r w:rsidRPr="00DB6841">
        <w:t>escritórios</w:t>
      </w:r>
      <w:proofErr w:type="gramEnd"/>
      <w:r w:rsidRPr="00DB6841">
        <w:t xml:space="preserve"> centrais e regionais de gerência e administração;</w:t>
      </w:r>
    </w:p>
    <w:p w:rsidR="00774729" w:rsidRPr="00DB6841" w:rsidRDefault="00774729" w:rsidP="00DB6841">
      <w:pPr>
        <w:widowControl w:val="0"/>
        <w:ind w:firstLine="1418"/>
        <w:jc w:val="both"/>
      </w:pPr>
      <w:r w:rsidRPr="00DB6841">
        <w:t xml:space="preserve">V - </w:t>
      </w:r>
      <w:proofErr w:type="gramStart"/>
      <w:r w:rsidRPr="00DB6841">
        <w:t>serviços</w:t>
      </w:r>
      <w:proofErr w:type="gramEnd"/>
      <w:r w:rsidRPr="00DB6841">
        <w:t xml:space="preserve"> de diversões:</w:t>
      </w:r>
    </w:p>
    <w:p w:rsidR="00774729" w:rsidRPr="00DB6841" w:rsidRDefault="00774729" w:rsidP="00DB6841">
      <w:pPr>
        <w:widowControl w:val="0"/>
        <w:ind w:firstLine="1418"/>
        <w:jc w:val="both"/>
      </w:pPr>
      <w:r w:rsidRPr="00DB6841">
        <w:t xml:space="preserve">VI - </w:t>
      </w:r>
      <w:proofErr w:type="gramStart"/>
      <w:r w:rsidRPr="00DB6841">
        <w:t>cinemas</w:t>
      </w:r>
      <w:proofErr w:type="gramEnd"/>
      <w:r w:rsidRPr="00DB6841">
        <w:t>, teatros e outros serviços de diversões.</w:t>
      </w:r>
    </w:p>
    <w:p w:rsidR="00774729" w:rsidRPr="00DB6841" w:rsidRDefault="00774729" w:rsidP="00DB6841">
      <w:pPr>
        <w:widowControl w:val="0"/>
        <w:ind w:firstLine="1418"/>
        <w:jc w:val="both"/>
      </w:pPr>
      <w:r w:rsidRPr="00DB6841">
        <w:t>VII - entidades financeiras;</w:t>
      </w:r>
    </w:p>
    <w:p w:rsidR="00774729" w:rsidRPr="00DB6841" w:rsidRDefault="00774729" w:rsidP="00DB6841">
      <w:pPr>
        <w:widowControl w:val="0"/>
        <w:ind w:firstLine="1418"/>
        <w:jc w:val="both"/>
      </w:pPr>
      <w:r w:rsidRPr="00DB6841">
        <w:t>VIII - comércio atacadista: - madeira, materiais de construção, veículos, máquinas, minerais, tecidos, etc.</w:t>
      </w:r>
    </w:p>
    <w:p w:rsidR="00774729" w:rsidRPr="00DB6841" w:rsidRDefault="00774729" w:rsidP="00DB6841">
      <w:pPr>
        <w:widowControl w:val="0"/>
        <w:ind w:firstLine="1418"/>
        <w:jc w:val="both"/>
      </w:pPr>
      <w:r w:rsidRPr="00DB6841">
        <w:t xml:space="preserve">IX - </w:t>
      </w:r>
      <w:proofErr w:type="gramStart"/>
      <w:r w:rsidRPr="00DB6841">
        <w:t>comércio</w:t>
      </w:r>
      <w:proofErr w:type="gramEnd"/>
      <w:r w:rsidRPr="00DB6841">
        <w:t xml:space="preserve"> varejista: - ferragens, aparelhos elétricos, veículos, máquinas, tecidos, magazines, brinquedos, etc.</w:t>
      </w:r>
    </w:p>
    <w:p w:rsidR="00774729" w:rsidRPr="00DB6841" w:rsidRDefault="00774729" w:rsidP="00DB6841">
      <w:pPr>
        <w:widowControl w:val="0"/>
        <w:ind w:firstLine="1418"/>
        <w:jc w:val="both"/>
      </w:pPr>
      <w:r w:rsidRPr="00DB6841">
        <w:t xml:space="preserve">X - </w:t>
      </w:r>
      <w:proofErr w:type="gramStart"/>
      <w:r w:rsidRPr="00DB6841">
        <w:t>comércio, incorporação e loteamento</w:t>
      </w:r>
      <w:proofErr w:type="gramEnd"/>
      <w:r w:rsidRPr="00DB6841">
        <w:t xml:space="preserve"> e administração de imóveis;</w:t>
      </w:r>
    </w:p>
    <w:p w:rsidR="00774729" w:rsidRPr="00DB6841" w:rsidRDefault="00774729" w:rsidP="00DB6841">
      <w:pPr>
        <w:widowControl w:val="0"/>
        <w:ind w:firstLine="1418"/>
        <w:jc w:val="both"/>
      </w:pPr>
      <w:r w:rsidRPr="00DB6841">
        <w:t xml:space="preserve">XI - cooperativas; </w:t>
      </w:r>
    </w:p>
    <w:p w:rsidR="00774729" w:rsidRPr="00DB6841" w:rsidRDefault="00774729" w:rsidP="00DB6841">
      <w:pPr>
        <w:widowControl w:val="0"/>
        <w:ind w:firstLine="1418"/>
        <w:jc w:val="both"/>
      </w:pPr>
      <w:r w:rsidRPr="00DB6841">
        <w:t xml:space="preserve">XII - indústria de vestuário, calçados e artefatos de tecidos; </w:t>
      </w:r>
    </w:p>
    <w:p w:rsidR="00774729" w:rsidRPr="00DB6841" w:rsidRDefault="00774729" w:rsidP="00DB6841">
      <w:pPr>
        <w:widowControl w:val="0"/>
        <w:ind w:firstLine="1418"/>
        <w:jc w:val="both"/>
      </w:pPr>
      <w:r w:rsidRPr="00DB6841">
        <w:t>XIII - indústria de fumo;</w:t>
      </w:r>
    </w:p>
    <w:p w:rsidR="00774729" w:rsidRPr="00DB6841" w:rsidRDefault="00774729" w:rsidP="00DB6841">
      <w:pPr>
        <w:widowControl w:val="0"/>
        <w:ind w:firstLine="1418"/>
        <w:jc w:val="both"/>
      </w:pPr>
      <w:r w:rsidRPr="00DB6841">
        <w:t>XIV - indústria de editorial e gráfica;</w:t>
      </w:r>
    </w:p>
    <w:p w:rsidR="00774729" w:rsidRPr="00DB6841" w:rsidRDefault="00774729" w:rsidP="00DB6841">
      <w:pPr>
        <w:widowControl w:val="0"/>
        <w:ind w:firstLine="1418"/>
        <w:jc w:val="both"/>
      </w:pPr>
      <w:r w:rsidRPr="00DB6841">
        <w:t xml:space="preserve">XV - </w:t>
      </w:r>
      <w:proofErr w:type="gramStart"/>
      <w:r w:rsidRPr="00DB6841">
        <w:t>indústria</w:t>
      </w:r>
      <w:proofErr w:type="gramEnd"/>
      <w:r w:rsidRPr="00DB6841">
        <w:t xml:space="preserve"> de utilidade pública;</w:t>
      </w:r>
    </w:p>
    <w:p w:rsidR="00774729" w:rsidRPr="00DB6841" w:rsidRDefault="00774729" w:rsidP="00DB6841">
      <w:pPr>
        <w:widowControl w:val="0"/>
        <w:ind w:firstLine="1418"/>
        <w:jc w:val="both"/>
      </w:pPr>
      <w:r w:rsidRPr="00DB6841">
        <w:t>XVI - geração e fornecimento de energia elétrica;</w:t>
      </w:r>
    </w:p>
    <w:p w:rsidR="00774729" w:rsidRPr="00DB6841" w:rsidRDefault="00774729" w:rsidP="00DB6841">
      <w:pPr>
        <w:widowControl w:val="0"/>
        <w:ind w:firstLine="1418"/>
        <w:jc w:val="both"/>
      </w:pPr>
      <w:r w:rsidRPr="00DB6841">
        <w:t>XVII - indústria de construção;</w:t>
      </w:r>
    </w:p>
    <w:p w:rsidR="00774729" w:rsidRPr="00DB6841" w:rsidRDefault="00774729" w:rsidP="00DB6841">
      <w:pPr>
        <w:widowControl w:val="0"/>
        <w:ind w:firstLine="1418"/>
        <w:jc w:val="both"/>
      </w:pPr>
      <w:r w:rsidRPr="00DB6841">
        <w:t>XVIII - serviços de transportes;</w:t>
      </w:r>
    </w:p>
    <w:p w:rsidR="00774729" w:rsidRPr="00DB6841" w:rsidRDefault="00774729" w:rsidP="00DB6841">
      <w:pPr>
        <w:widowControl w:val="0"/>
        <w:ind w:firstLine="1418"/>
        <w:jc w:val="both"/>
      </w:pPr>
      <w:r w:rsidRPr="00DB6841">
        <w:t>XIX - serviços de reparação, manutenção e conservação: - máquinas, veículos, dentre outros.</w:t>
      </w:r>
    </w:p>
    <w:p w:rsidR="00774729" w:rsidRPr="00DB6841" w:rsidRDefault="00774729" w:rsidP="00DB6841">
      <w:pPr>
        <w:widowControl w:val="0"/>
        <w:ind w:firstLine="1418"/>
        <w:jc w:val="both"/>
      </w:pPr>
      <w:r w:rsidRPr="00DB6841">
        <w:t xml:space="preserve">XX - </w:t>
      </w:r>
      <w:proofErr w:type="gramStart"/>
      <w:r w:rsidRPr="00DB6841">
        <w:t>serviços</w:t>
      </w:r>
      <w:proofErr w:type="gramEnd"/>
      <w:r w:rsidRPr="00DB6841">
        <w:t xml:space="preserve"> de comunicações: telegrafia, telefonia, correios, radiodifusão, televisão, jornalismo, dentre outros e congêneres.</w:t>
      </w:r>
    </w:p>
    <w:p w:rsidR="00774729" w:rsidRPr="00DB6841" w:rsidRDefault="00774729" w:rsidP="00DB6841">
      <w:pPr>
        <w:widowControl w:val="0"/>
        <w:ind w:firstLine="1418"/>
        <w:jc w:val="both"/>
      </w:pPr>
      <w:r w:rsidRPr="00DB6841">
        <w:t>XXI - todos os demais estabelecimentos, empresariais ou industriais ou de prestação de serviços, não previstos nos §§ 1º a 4º deste artigo.</w:t>
      </w:r>
    </w:p>
    <w:p w:rsidR="00774729" w:rsidRPr="00DB6841" w:rsidRDefault="00774729" w:rsidP="00DB6841">
      <w:pPr>
        <w:widowControl w:val="0"/>
        <w:ind w:firstLine="1418"/>
        <w:jc w:val="both"/>
        <w:rPr>
          <w:b/>
        </w:rPr>
      </w:pPr>
    </w:p>
    <w:p w:rsidR="00774729" w:rsidRPr="00DB6841" w:rsidRDefault="00774729" w:rsidP="00DB6841">
      <w:pPr>
        <w:widowControl w:val="0"/>
        <w:ind w:firstLine="1418"/>
        <w:jc w:val="both"/>
      </w:pPr>
      <w:r w:rsidRPr="00DB6841">
        <w:rPr>
          <w:b/>
        </w:rPr>
        <w:t xml:space="preserve">Art. 7º </w:t>
      </w:r>
      <w:r w:rsidRPr="00DB6841">
        <w:t>Quando a atividade do contribuinte referir duas ou mais modalidades sujeitas à fiscalização e controle sanitário a taxa prevista neste Setor será calculada em relação a cada uma das modalidades segundo os valores especificados nesta lei.</w:t>
      </w:r>
    </w:p>
    <w:bookmarkEnd w:id="1"/>
    <w:bookmarkEnd w:id="2"/>
    <w:p w:rsidR="00774729" w:rsidRPr="00DB6841" w:rsidRDefault="00774729" w:rsidP="00DB6841">
      <w:pPr>
        <w:widowControl w:val="0"/>
        <w:ind w:firstLine="1418"/>
        <w:jc w:val="center"/>
      </w:pPr>
    </w:p>
    <w:p w:rsidR="00774729" w:rsidRPr="00DB6841" w:rsidRDefault="00774729" w:rsidP="00DB6841">
      <w:pPr>
        <w:widowControl w:val="0"/>
        <w:ind w:firstLine="1418"/>
        <w:jc w:val="center"/>
      </w:pPr>
    </w:p>
    <w:p w:rsidR="00774729" w:rsidRPr="00DB6841" w:rsidRDefault="00774729" w:rsidP="00DB6841">
      <w:pPr>
        <w:widowControl w:val="0"/>
        <w:jc w:val="center"/>
        <w:rPr>
          <w:b/>
        </w:rPr>
      </w:pPr>
      <w:r w:rsidRPr="00DB6841">
        <w:rPr>
          <w:b/>
        </w:rPr>
        <w:t>Subseção IV</w:t>
      </w:r>
    </w:p>
    <w:p w:rsidR="00774729" w:rsidRPr="00DB6841" w:rsidRDefault="00774729" w:rsidP="00DB6841">
      <w:pPr>
        <w:widowControl w:val="0"/>
        <w:jc w:val="center"/>
        <w:rPr>
          <w:b/>
        </w:rPr>
      </w:pPr>
      <w:r w:rsidRPr="00DB6841">
        <w:rPr>
          <w:b/>
        </w:rPr>
        <w:t xml:space="preserve">Lançamento e Pagamento </w:t>
      </w:r>
    </w:p>
    <w:p w:rsidR="00774729" w:rsidRPr="00DB6841" w:rsidRDefault="00774729" w:rsidP="00DB6841">
      <w:pPr>
        <w:widowControl w:val="0"/>
        <w:jc w:val="center"/>
        <w:rPr>
          <w:b/>
        </w:rPr>
      </w:pPr>
    </w:p>
    <w:p w:rsidR="00774729" w:rsidRPr="00DB6841" w:rsidRDefault="00774729" w:rsidP="00DB6841">
      <w:pPr>
        <w:widowControl w:val="0"/>
        <w:ind w:firstLine="1418"/>
        <w:jc w:val="both"/>
      </w:pPr>
      <w:r w:rsidRPr="00DB6841">
        <w:rPr>
          <w:b/>
        </w:rPr>
        <w:t xml:space="preserve">Art. 8º </w:t>
      </w:r>
      <w:r w:rsidRPr="00DB6841">
        <w:t>O lançamento e o pagamento da taxa de vigilância sanitária serão efetuados de ofício pela autoridade administrativa, nos seguintes prazos e condições:</w:t>
      </w:r>
    </w:p>
    <w:p w:rsidR="00774729" w:rsidRPr="00DB6841" w:rsidRDefault="00774729" w:rsidP="00DB6841">
      <w:pPr>
        <w:widowControl w:val="0"/>
        <w:ind w:firstLine="1418"/>
        <w:jc w:val="both"/>
      </w:pPr>
      <w:r w:rsidRPr="00DB6841">
        <w:t xml:space="preserve">I - </w:t>
      </w:r>
      <w:proofErr w:type="gramStart"/>
      <w:r w:rsidRPr="00DB6841">
        <w:t>no</w:t>
      </w:r>
      <w:proofErr w:type="gramEnd"/>
      <w:r w:rsidRPr="00DB6841">
        <w:t xml:space="preserve"> início das atividades, na data do pedido da licença; </w:t>
      </w:r>
    </w:p>
    <w:p w:rsidR="00774729" w:rsidRPr="00DB6841" w:rsidRDefault="00774729" w:rsidP="00DB6841">
      <w:pPr>
        <w:widowControl w:val="0"/>
        <w:ind w:firstLine="1418"/>
        <w:jc w:val="both"/>
      </w:pPr>
      <w:r w:rsidRPr="00DB6841">
        <w:lastRenderedPageBreak/>
        <w:t xml:space="preserve">II - </w:t>
      </w:r>
      <w:proofErr w:type="gramStart"/>
      <w:r w:rsidRPr="00DB6841">
        <w:t>na</w:t>
      </w:r>
      <w:proofErr w:type="gramEnd"/>
      <w:r w:rsidRPr="00DB6841">
        <w:t xml:space="preserve"> alteração de endereço, atividade, razão social e responsabilidade técnica, na data da comunicação da alteração; e </w:t>
      </w:r>
    </w:p>
    <w:p w:rsidR="00774729" w:rsidRPr="00DB6841" w:rsidRDefault="00774729" w:rsidP="00DB6841">
      <w:pPr>
        <w:widowControl w:val="0"/>
        <w:ind w:firstLine="1418"/>
        <w:jc w:val="both"/>
      </w:pPr>
      <w:r w:rsidRPr="00DB6841">
        <w:t xml:space="preserve">III - nos demais casos, anualmente, na data fixada para renovação do Alvará Sanitário. </w:t>
      </w:r>
    </w:p>
    <w:p w:rsidR="00774729" w:rsidRPr="00DB6841" w:rsidRDefault="00774729" w:rsidP="00DB6841">
      <w:pPr>
        <w:widowControl w:val="0"/>
        <w:ind w:firstLine="1418"/>
        <w:jc w:val="both"/>
      </w:pPr>
    </w:p>
    <w:p w:rsidR="00774729" w:rsidRPr="00DB6841" w:rsidRDefault="00774729" w:rsidP="00DB6841">
      <w:pPr>
        <w:widowControl w:val="0"/>
        <w:ind w:firstLine="1418"/>
        <w:jc w:val="both"/>
      </w:pPr>
      <w:r w:rsidRPr="00DB6841">
        <w:t xml:space="preserve"> </w:t>
      </w:r>
      <w:r w:rsidRPr="00DB6841">
        <w:rPr>
          <w:b/>
        </w:rPr>
        <w:t xml:space="preserve">Art. 9º </w:t>
      </w:r>
      <w:r w:rsidRPr="00DB6841">
        <w:t xml:space="preserve">Para as pessoas jurídicas ou naturais que vierem a se instalar ou exercer atividade profissional na zona limítrofe do Município, a título de incentivo fiscal, no ato da outorga da primeira licença da vigilância sanitária, a taxa será de 3,5 </w:t>
      </w:r>
      <w:proofErr w:type="spellStart"/>
      <w:r w:rsidRPr="00DB6841">
        <w:t>VRF’s</w:t>
      </w:r>
      <w:proofErr w:type="spellEnd"/>
      <w:r w:rsidRPr="00DB6841">
        <w:t xml:space="preserve"> (</w:t>
      </w:r>
      <w:proofErr w:type="gramStart"/>
      <w:r w:rsidRPr="00DB6841">
        <w:t>três vírgula</w:t>
      </w:r>
      <w:proofErr w:type="gramEnd"/>
      <w:r w:rsidRPr="00DB6841">
        <w:t xml:space="preserve"> cinco unidades de Valor de Referência Fiscal), independente do grau epidemiológico ou do tamanho da área construída do estabelecimento.</w:t>
      </w:r>
    </w:p>
    <w:p w:rsidR="00774729" w:rsidRPr="00DB6841" w:rsidRDefault="00774729" w:rsidP="00DB6841">
      <w:pPr>
        <w:widowControl w:val="0"/>
        <w:ind w:firstLine="1418"/>
        <w:jc w:val="both"/>
        <w:rPr>
          <w:b/>
        </w:rPr>
      </w:pPr>
    </w:p>
    <w:p w:rsidR="00774729" w:rsidRPr="00DB6841" w:rsidRDefault="00774729" w:rsidP="00DB6841">
      <w:pPr>
        <w:widowControl w:val="0"/>
        <w:ind w:firstLine="1418"/>
        <w:jc w:val="both"/>
      </w:pPr>
      <w:r w:rsidRPr="00DB6841">
        <w:rPr>
          <w:b/>
        </w:rPr>
        <w:t xml:space="preserve">Art. 10.  </w:t>
      </w:r>
      <w:r w:rsidRPr="00DB6841">
        <w:t>Esta Lei entra em vigor na data da sua publicação.</w:t>
      </w:r>
    </w:p>
    <w:p w:rsidR="00774729" w:rsidRPr="00DB6841" w:rsidRDefault="00774729" w:rsidP="00DB6841">
      <w:pPr>
        <w:widowControl w:val="0"/>
        <w:ind w:firstLine="1418"/>
        <w:jc w:val="both"/>
      </w:pPr>
    </w:p>
    <w:p w:rsidR="00DB6841" w:rsidRPr="00DB6841" w:rsidRDefault="00DB6841" w:rsidP="00DB6841">
      <w:pPr>
        <w:autoSpaceDE w:val="0"/>
        <w:autoSpaceDN w:val="0"/>
        <w:adjustRightInd w:val="0"/>
        <w:ind w:firstLine="1418"/>
        <w:jc w:val="both"/>
        <w:rPr>
          <w:rFonts w:eastAsiaTheme="minorHAnsi"/>
          <w:lang w:eastAsia="en-US"/>
        </w:rPr>
      </w:pPr>
    </w:p>
    <w:p w:rsidR="00DB6841" w:rsidRPr="00DB6841" w:rsidRDefault="00E64AAB" w:rsidP="00DB6841">
      <w:pPr>
        <w:tabs>
          <w:tab w:val="left" w:pos="1134"/>
        </w:tabs>
        <w:autoSpaceDE w:val="0"/>
        <w:autoSpaceDN w:val="0"/>
        <w:adjustRightInd w:val="0"/>
        <w:ind w:firstLine="1418"/>
        <w:jc w:val="both"/>
        <w:rPr>
          <w:rFonts w:eastAsiaTheme="minorHAnsi"/>
          <w:color w:val="000000"/>
          <w:lang w:eastAsia="en-US"/>
        </w:rPr>
      </w:pPr>
      <w:r>
        <w:rPr>
          <w:rFonts w:eastAsiaTheme="minorHAnsi"/>
          <w:color w:val="000000"/>
          <w:lang w:eastAsia="en-US"/>
        </w:rPr>
        <w:t>Prefeitura</w:t>
      </w:r>
      <w:r w:rsidR="00DB6841" w:rsidRPr="00DB6841">
        <w:rPr>
          <w:rFonts w:eastAsiaTheme="minorHAnsi"/>
          <w:color w:val="000000"/>
          <w:lang w:eastAsia="en-US"/>
        </w:rPr>
        <w:t xml:space="preserve"> Municipal de Sorriso, Estado de Mato Grosso, em 1</w:t>
      </w:r>
      <w:r>
        <w:rPr>
          <w:rFonts w:eastAsiaTheme="minorHAnsi"/>
          <w:color w:val="000000"/>
          <w:lang w:eastAsia="en-US"/>
        </w:rPr>
        <w:t>8</w:t>
      </w:r>
      <w:r w:rsidR="00DB6841" w:rsidRPr="00DB6841">
        <w:rPr>
          <w:rFonts w:eastAsiaTheme="minorHAnsi"/>
          <w:color w:val="000000"/>
          <w:lang w:eastAsia="en-US"/>
        </w:rPr>
        <w:t xml:space="preserve"> de dezembro de 2013.</w:t>
      </w:r>
    </w:p>
    <w:p w:rsidR="00DB6841" w:rsidRPr="00DB6841" w:rsidRDefault="00DB6841" w:rsidP="00DB6841">
      <w:pPr>
        <w:autoSpaceDE w:val="0"/>
        <w:autoSpaceDN w:val="0"/>
        <w:adjustRightInd w:val="0"/>
        <w:ind w:firstLine="1985"/>
        <w:jc w:val="both"/>
        <w:rPr>
          <w:rFonts w:eastAsiaTheme="minorHAnsi"/>
          <w:lang w:eastAsia="en-US"/>
        </w:rPr>
      </w:pPr>
    </w:p>
    <w:p w:rsidR="00DB6841" w:rsidRPr="00DB6841" w:rsidRDefault="00DB6841" w:rsidP="00DB6841">
      <w:pPr>
        <w:autoSpaceDE w:val="0"/>
        <w:autoSpaceDN w:val="0"/>
        <w:adjustRightInd w:val="0"/>
        <w:ind w:firstLine="1985"/>
        <w:jc w:val="both"/>
        <w:rPr>
          <w:rFonts w:eastAsiaTheme="minorHAnsi"/>
          <w:lang w:eastAsia="en-US"/>
        </w:rPr>
      </w:pPr>
    </w:p>
    <w:p w:rsidR="00DB6841" w:rsidRPr="00DB6841" w:rsidRDefault="00DB6841" w:rsidP="00DB6841">
      <w:pPr>
        <w:autoSpaceDE w:val="0"/>
        <w:autoSpaceDN w:val="0"/>
        <w:adjustRightInd w:val="0"/>
        <w:ind w:firstLine="1985"/>
        <w:jc w:val="both"/>
        <w:rPr>
          <w:rFonts w:eastAsiaTheme="minorHAnsi"/>
          <w:lang w:eastAsia="en-US"/>
        </w:rPr>
      </w:pPr>
    </w:p>
    <w:p w:rsidR="00DB6841" w:rsidRPr="00DB6841" w:rsidRDefault="00DB6841" w:rsidP="00DB6841">
      <w:pPr>
        <w:autoSpaceDE w:val="0"/>
        <w:autoSpaceDN w:val="0"/>
        <w:adjustRightInd w:val="0"/>
        <w:ind w:firstLine="1985"/>
        <w:jc w:val="both"/>
        <w:rPr>
          <w:rFonts w:eastAsiaTheme="minorHAnsi"/>
          <w:lang w:eastAsia="en-US"/>
        </w:rPr>
      </w:pPr>
    </w:p>
    <w:p w:rsidR="00DB6841" w:rsidRPr="00DB6841" w:rsidRDefault="00E64AAB" w:rsidP="00DB6841">
      <w:pPr>
        <w:autoSpaceDE w:val="0"/>
        <w:autoSpaceDN w:val="0"/>
        <w:adjustRightInd w:val="0"/>
        <w:jc w:val="center"/>
        <w:rPr>
          <w:rFonts w:eastAsiaTheme="minorHAnsi"/>
          <w:b/>
          <w:bCs/>
          <w:lang w:eastAsia="en-US"/>
        </w:rPr>
      </w:pPr>
      <w:r>
        <w:rPr>
          <w:rFonts w:eastAsiaTheme="minorHAnsi"/>
          <w:b/>
          <w:bCs/>
          <w:lang w:eastAsia="en-US"/>
        </w:rPr>
        <w:t xml:space="preserve">                                     DILCEU ROSSATO</w:t>
      </w:r>
    </w:p>
    <w:p w:rsidR="00774729" w:rsidRDefault="00E64AAB" w:rsidP="00DB6841">
      <w:pPr>
        <w:autoSpaceDE w:val="0"/>
        <w:autoSpaceDN w:val="0"/>
        <w:adjustRightInd w:val="0"/>
        <w:jc w:val="center"/>
        <w:rPr>
          <w:rFonts w:eastAsiaTheme="minorHAnsi"/>
          <w:lang w:eastAsia="en-US"/>
        </w:rPr>
      </w:pPr>
      <w:r>
        <w:rPr>
          <w:rFonts w:eastAsiaTheme="minorHAnsi"/>
          <w:lang w:eastAsia="en-US"/>
        </w:rPr>
        <w:t xml:space="preserve">                                    </w:t>
      </w:r>
      <w:r w:rsidR="00DB6841" w:rsidRPr="00DB6841">
        <w:rPr>
          <w:rFonts w:eastAsiaTheme="minorHAnsi"/>
          <w:lang w:eastAsia="en-US"/>
        </w:rPr>
        <w:t>Pre</w:t>
      </w:r>
      <w:r>
        <w:rPr>
          <w:rFonts w:eastAsiaTheme="minorHAnsi"/>
          <w:lang w:eastAsia="en-US"/>
        </w:rPr>
        <w:t>feito Municipal</w:t>
      </w:r>
    </w:p>
    <w:p w:rsidR="00E64AAB" w:rsidRDefault="00E64AAB" w:rsidP="00DB6841">
      <w:pPr>
        <w:autoSpaceDE w:val="0"/>
        <w:autoSpaceDN w:val="0"/>
        <w:adjustRightInd w:val="0"/>
        <w:jc w:val="center"/>
        <w:rPr>
          <w:rFonts w:eastAsiaTheme="minorHAnsi"/>
          <w:lang w:eastAsia="en-US"/>
        </w:rPr>
      </w:pPr>
    </w:p>
    <w:p w:rsidR="00E64AAB" w:rsidRDefault="00E64AAB" w:rsidP="00DB6841">
      <w:pPr>
        <w:autoSpaceDE w:val="0"/>
        <w:autoSpaceDN w:val="0"/>
        <w:adjustRightInd w:val="0"/>
        <w:jc w:val="center"/>
        <w:rPr>
          <w:rFonts w:eastAsiaTheme="minorHAnsi"/>
          <w:lang w:eastAsia="en-US"/>
        </w:rPr>
      </w:pPr>
    </w:p>
    <w:p w:rsidR="00E64AAB" w:rsidRPr="00E64AAB" w:rsidRDefault="00E64AAB" w:rsidP="00E64AAB">
      <w:pPr>
        <w:autoSpaceDE w:val="0"/>
        <w:autoSpaceDN w:val="0"/>
        <w:adjustRightInd w:val="0"/>
        <w:rPr>
          <w:rFonts w:eastAsiaTheme="minorHAnsi"/>
          <w:b/>
          <w:lang w:eastAsia="en-US"/>
        </w:rPr>
      </w:pPr>
      <w:r w:rsidRPr="00E64AAB">
        <w:rPr>
          <w:rFonts w:eastAsiaTheme="minorHAnsi"/>
          <w:b/>
          <w:lang w:eastAsia="en-US"/>
        </w:rPr>
        <w:t xml:space="preserve">     Marilene </w:t>
      </w:r>
      <w:proofErr w:type="spellStart"/>
      <w:r w:rsidRPr="00E64AAB">
        <w:rPr>
          <w:rFonts w:eastAsiaTheme="minorHAnsi"/>
          <w:b/>
          <w:lang w:eastAsia="en-US"/>
        </w:rPr>
        <w:t>Felicitá</w:t>
      </w:r>
      <w:proofErr w:type="spellEnd"/>
      <w:r w:rsidRPr="00E64AAB">
        <w:rPr>
          <w:rFonts w:eastAsiaTheme="minorHAnsi"/>
          <w:b/>
          <w:lang w:eastAsia="en-US"/>
        </w:rPr>
        <w:t xml:space="preserve"> </w:t>
      </w:r>
      <w:proofErr w:type="spellStart"/>
      <w:r w:rsidRPr="00E64AAB">
        <w:rPr>
          <w:rFonts w:eastAsiaTheme="minorHAnsi"/>
          <w:b/>
          <w:lang w:eastAsia="en-US"/>
        </w:rPr>
        <w:t>Savi</w:t>
      </w:r>
      <w:proofErr w:type="spellEnd"/>
    </w:p>
    <w:p w:rsidR="00E64AAB" w:rsidRPr="00DB6841" w:rsidRDefault="00E64AAB" w:rsidP="00E64AAB">
      <w:pPr>
        <w:autoSpaceDE w:val="0"/>
        <w:autoSpaceDN w:val="0"/>
        <w:adjustRightInd w:val="0"/>
        <w:rPr>
          <w:rFonts w:eastAsiaTheme="minorHAnsi"/>
          <w:lang w:eastAsia="en-US"/>
        </w:rPr>
      </w:pPr>
      <w:r>
        <w:rPr>
          <w:rFonts w:eastAsiaTheme="minorHAnsi"/>
          <w:lang w:eastAsia="en-US"/>
        </w:rPr>
        <w:t>Secretária de Administração</w:t>
      </w:r>
    </w:p>
    <w:sectPr w:rsidR="00E64AAB" w:rsidRPr="00DB6841" w:rsidSect="00E64AAB">
      <w:pgSz w:w="11906" w:h="16838"/>
      <w:pgMar w:top="2268" w:right="1133"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29"/>
    <w:rsid w:val="00005E67"/>
    <w:rsid w:val="00031FCC"/>
    <w:rsid w:val="00072B76"/>
    <w:rsid w:val="001B60EC"/>
    <w:rsid w:val="00214592"/>
    <w:rsid w:val="002720F2"/>
    <w:rsid w:val="002B0C3B"/>
    <w:rsid w:val="004B091D"/>
    <w:rsid w:val="004C677A"/>
    <w:rsid w:val="00532890"/>
    <w:rsid w:val="006C7695"/>
    <w:rsid w:val="00732F14"/>
    <w:rsid w:val="00774729"/>
    <w:rsid w:val="00791C2C"/>
    <w:rsid w:val="007D68D0"/>
    <w:rsid w:val="008B05B5"/>
    <w:rsid w:val="009F4045"/>
    <w:rsid w:val="00A51D05"/>
    <w:rsid w:val="00B65E00"/>
    <w:rsid w:val="00C02844"/>
    <w:rsid w:val="00C71607"/>
    <w:rsid w:val="00D51755"/>
    <w:rsid w:val="00DB6841"/>
    <w:rsid w:val="00E64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94AA0-1AD6-421F-BAE9-F4115450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2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532890"/>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uiPriority w:val="99"/>
    <w:semiHidden/>
    <w:rsid w:val="00532890"/>
    <w:rPr>
      <w:rFonts w:ascii="Calibri" w:eastAsia="Calibri" w:hAnsi="Calibri" w:cs="Times New Roman"/>
      <w:sz w:val="16"/>
      <w:szCs w:val="16"/>
    </w:rPr>
  </w:style>
  <w:style w:type="paragraph" w:customStyle="1" w:styleId="p4">
    <w:name w:val="p4"/>
    <w:basedOn w:val="Normal"/>
    <w:rsid w:val="00532890"/>
    <w:pPr>
      <w:widowControl w:val="0"/>
      <w:tabs>
        <w:tab w:val="left" w:pos="4840"/>
      </w:tabs>
      <w:snapToGrid w:val="0"/>
      <w:spacing w:line="240" w:lineRule="atLeast"/>
      <w:ind w:left="3400"/>
    </w:pPr>
    <w:rPr>
      <w:szCs w:val="20"/>
    </w:rPr>
  </w:style>
  <w:style w:type="paragraph" w:styleId="SemEspaamento">
    <w:name w:val="No Spacing"/>
    <w:uiPriority w:val="99"/>
    <w:qFormat/>
    <w:rsid w:val="00DB6841"/>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3067</Words>
  <Characters>16562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laercio</dc:creator>
  <cp:lastModifiedBy>AMANDA PEREIRA OVALHE</cp:lastModifiedBy>
  <cp:revision>2</cp:revision>
  <cp:lastPrinted>2013-12-17T18:38:00Z</cp:lastPrinted>
  <dcterms:created xsi:type="dcterms:W3CDTF">2019-10-23T20:16:00Z</dcterms:created>
  <dcterms:modified xsi:type="dcterms:W3CDTF">2019-10-23T20:16:00Z</dcterms:modified>
</cp:coreProperties>
</file>