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AD9C" w14:textId="789292B2" w:rsidR="009A1657" w:rsidRPr="009F170B" w:rsidRDefault="009A1657" w:rsidP="009F170B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F170B">
        <w:rPr>
          <w:rFonts w:ascii="Arial" w:hAnsi="Arial" w:cs="Arial"/>
          <w:b/>
          <w:bCs/>
          <w:iCs/>
          <w:sz w:val="24"/>
          <w:szCs w:val="24"/>
        </w:rPr>
        <w:t xml:space="preserve">ANEXO </w:t>
      </w:r>
      <w:r w:rsidR="009E2483" w:rsidRPr="009F170B">
        <w:rPr>
          <w:rFonts w:ascii="Arial" w:hAnsi="Arial" w:cs="Arial"/>
          <w:b/>
          <w:bCs/>
          <w:iCs/>
          <w:sz w:val="24"/>
          <w:szCs w:val="24"/>
        </w:rPr>
        <w:t>V</w:t>
      </w:r>
      <w:r w:rsidR="00CB0278">
        <w:rPr>
          <w:rFonts w:ascii="Arial" w:hAnsi="Arial" w:cs="Arial"/>
          <w:b/>
          <w:bCs/>
          <w:iCs/>
          <w:sz w:val="24"/>
          <w:szCs w:val="24"/>
        </w:rPr>
        <w:t>I</w:t>
      </w:r>
      <w:r w:rsidR="002B41AE">
        <w:rPr>
          <w:rFonts w:ascii="Arial" w:hAnsi="Arial" w:cs="Arial"/>
          <w:b/>
          <w:bCs/>
          <w:iCs/>
          <w:sz w:val="24"/>
          <w:szCs w:val="24"/>
        </w:rPr>
        <w:t>I</w:t>
      </w:r>
    </w:p>
    <w:p w14:paraId="4627C7F4" w14:textId="21BED975" w:rsidR="0072226F" w:rsidRDefault="002B41AE" w:rsidP="00B809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PLANILHA QUANTITATIVA</w:t>
      </w:r>
      <w:r w:rsidR="00D831E8">
        <w:rPr>
          <w:rFonts w:ascii="Arial" w:hAnsi="Arial" w:cs="Arial"/>
          <w:b/>
          <w:sz w:val="24"/>
          <w:szCs w:val="24"/>
        </w:rPr>
        <w:t xml:space="preserve"> DO</w:t>
      </w:r>
      <w:r w:rsidR="00377D56">
        <w:rPr>
          <w:rFonts w:ascii="Arial" w:hAnsi="Arial" w:cs="Arial"/>
          <w:b/>
          <w:sz w:val="24"/>
          <w:szCs w:val="24"/>
        </w:rPr>
        <w:t>S CUSTOS DA MÃO DE OBRA</w:t>
      </w:r>
    </w:p>
    <w:p w14:paraId="31A91853" w14:textId="3F16F22F" w:rsidR="00A06CC3" w:rsidRDefault="00A06CC3" w:rsidP="00B809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55BA3B" w14:textId="77777777" w:rsidR="00A06CC3" w:rsidRDefault="00A06CC3" w:rsidP="00B809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0A336A" w14:textId="77777777" w:rsidR="00B809D9" w:rsidRPr="00B809D9" w:rsidRDefault="00B809D9" w:rsidP="00B809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97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720"/>
        <w:gridCol w:w="496"/>
        <w:gridCol w:w="1102"/>
        <w:gridCol w:w="1135"/>
        <w:gridCol w:w="880"/>
        <w:gridCol w:w="1215"/>
        <w:gridCol w:w="879"/>
        <w:gridCol w:w="1085"/>
        <w:gridCol w:w="1102"/>
        <w:gridCol w:w="1303"/>
        <w:gridCol w:w="1204"/>
        <w:gridCol w:w="1623"/>
      </w:tblGrid>
      <w:tr w:rsidR="0072226F" w:rsidRPr="0072226F" w14:paraId="6F9EC4E6" w14:textId="77777777" w:rsidTr="00017F25">
        <w:trPr>
          <w:trHeight w:val="292"/>
        </w:trPr>
        <w:tc>
          <w:tcPr>
            <w:tcW w:w="1529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E495DC2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APOIO TÉCNICO - ADMINSTRATIVO COMPLEMENTAR</w:t>
            </w:r>
          </w:p>
        </w:tc>
      </w:tr>
      <w:tr w:rsidR="0072226F" w:rsidRPr="0072226F" w14:paraId="3A606321" w14:textId="77777777" w:rsidTr="00017F25">
        <w:trPr>
          <w:trHeight w:val="82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49B33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ATIVIDADE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2BFE2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GRUPO DE DESPESA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7F81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QTD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5BD5C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bookmarkStart w:id="0" w:name="RANGE!D4"/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BASE DA REMUNERAÇÃO</w:t>
            </w:r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E4A03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AD. INSALUBRIDADE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A3BE4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AD. NOTURNO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87BC3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AD. PERICULOSIDADE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0AAD4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PROVISÕES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64953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OUTROS CUSTOS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7EBD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CUSTO TOTAL DA REMUNERAÇÃO INDIVIDUAL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F662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CUSTO TOTAL DA REMUNERAÇÃO GLOBAL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ED83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ENCARGOS TRIBUTÁRIOS E SOCIAIS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E954A0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CUSTO TOTAL GERAL</w:t>
            </w:r>
          </w:p>
        </w:tc>
      </w:tr>
      <w:tr w:rsidR="0072226F" w:rsidRPr="0072226F" w14:paraId="00ED1052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EC7BD23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Agente Operacional 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FAF9A83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EC799A3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A5DDA6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R$ 1.636,80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D90999A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F61904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CE8936A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16C1603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R$ 318,19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A95360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46623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R$ 1.954,99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C32B03E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R$ 3.909,99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FA039AD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R$ 1.477,98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0D18522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R$ 5.387,96</w:t>
            </w:r>
          </w:p>
        </w:tc>
      </w:tr>
      <w:tr w:rsidR="0072226F" w:rsidRPr="0072226F" w14:paraId="08420059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197B84A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Agente Operacional 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485AB1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7013F0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5DBAB08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R$ 2.982,05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73D5AA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R$ 199,60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7CB7F2D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4DAB844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5DBD72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R$ 618,51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D9D3D4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8A02BA1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R$ 3.800,16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B6A17F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R$ 15.200,65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05E4F1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R$ 5.745,85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0D09E9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R$ 20.946,50</w:t>
            </w:r>
          </w:p>
        </w:tc>
      </w:tr>
      <w:tr w:rsidR="0072226F" w:rsidRPr="0072226F" w14:paraId="3270FF0B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13FB7F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Agente Operacional III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4A41494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5B6124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E84DEA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R$ 1.841,40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F01EA3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832283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CCFD00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R$ 552,42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B6CB7F3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R$ 465,36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4D98E1D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92DC82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R$ 2.859,18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C643CEF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R$ 2.859,18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828293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R$ 1.080,77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5D834DD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R$ 3.939,95</w:t>
            </w:r>
          </w:p>
        </w:tc>
      </w:tr>
      <w:tr w:rsidR="0072226F" w:rsidRPr="0072226F" w14:paraId="5AFB283B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3F50D08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Auxiliar Administrativo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B01C30C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DA486B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BD0EEC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R$ 1.841,40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965091A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41B2F38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EF4C1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446D28B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R$ 357,97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C07DD3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4BE3BBA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R$ 2.199,37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0649F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R$ 43.987,36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950DBE2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R$ 16.627,22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101B7B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R$ 60.614,59</w:t>
            </w:r>
          </w:p>
        </w:tc>
      </w:tr>
      <w:tr w:rsidR="0072226F" w:rsidRPr="0072226F" w14:paraId="1EE48777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0434482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Agente Administrativo 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FA830B3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2613E6F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7A50861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R$ 2.046,00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3F6C33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92696DA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875F71E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0963682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R$ 397,74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DB5CF53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R$ 500,00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2DF828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R$ 2.943,74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9FA474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R$ 14.718,71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E74B22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R$ 5.563,67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E39553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R$ 20.282,39</w:t>
            </w:r>
          </w:p>
        </w:tc>
      </w:tr>
      <w:tr w:rsidR="0072226F" w:rsidRPr="0072226F" w14:paraId="16789F48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02DB2E0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Agente Administrativo 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43422A1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F213981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8A7DA7C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R$ 3.069,00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A75B1F8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03958A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30AC52C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F3B2643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R$ 596,61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B37CD28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6C631E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R$ 3.665,61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C753180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R$ 25.659,30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6F8D962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R$ 9.699,21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3B8754B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R$ 35.358,51</w:t>
            </w:r>
          </w:p>
        </w:tc>
      </w:tr>
      <w:tr w:rsidR="0072226F" w:rsidRPr="0072226F" w14:paraId="338B0D6C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C834940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Agente Administrativo III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39DE9A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C19777F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80A161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R$ 4.000,00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5FE0064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C61D13A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FA449D5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CB126D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32C550F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6C7EE9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R$ 4.000,00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F194EBA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R$ 8.000,00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EE2C0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1C0F7D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R$ 8.000,00</w:t>
            </w:r>
          </w:p>
        </w:tc>
      </w:tr>
      <w:tr w:rsidR="0072226F" w:rsidRPr="0072226F" w14:paraId="0991FBAC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8EA7FF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Agente Administrativo IV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3CFD195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6A802FE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687972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R$ 3.876,00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ABE7494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78B418F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45EE51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876A8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R$ 753,49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10EF90A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674C45B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R$ 4.629,49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89DBB1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R$ 4.629,49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61F27A4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R$ 1.749,95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4408098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R$ 6.379,44</w:t>
            </w:r>
          </w:p>
        </w:tc>
      </w:tr>
      <w:tr w:rsidR="0072226F" w:rsidRPr="0072226F" w14:paraId="4E784899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070AEA8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Assessor Administrativo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DE92D3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57843B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1CA87D0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R$ 3.213,00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1C92994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D4CE5A4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A127402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0F949BF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R$ 624,61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68ECFC5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FC598EC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R$ 3.837,61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A888635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R$ 3.837,61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2914518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R$ 1.450,62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A147925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R$ 5.288,22</w:t>
            </w:r>
          </w:p>
        </w:tc>
      </w:tr>
      <w:tr w:rsidR="0072226F" w:rsidRPr="0072226F" w14:paraId="5C7ABDF5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785EC59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Consultoria Especializada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7C8F935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0D4F3B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DA55045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R$ 5.000,00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A0525A2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281850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DD93AD4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1B2B66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00C49BD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275939A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3AC60C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R$ 15.000,00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096DB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FC2BA88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R$ 15.000,00</w:t>
            </w:r>
          </w:p>
        </w:tc>
      </w:tr>
      <w:tr w:rsidR="0072226F" w:rsidRPr="0072226F" w14:paraId="13098C8B" w14:textId="77777777" w:rsidTr="00017F25">
        <w:trPr>
          <w:trHeight w:val="300"/>
        </w:trPr>
        <w:tc>
          <w:tcPr>
            <w:tcW w:w="1367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55F0" w14:textId="77777777" w:rsidR="0072226F" w:rsidRPr="00B809D9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809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SUBTOTAL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D4A5" w14:textId="77777777" w:rsidR="0072226F" w:rsidRPr="00B809D9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809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R$ 181.197,55</w:t>
            </w:r>
          </w:p>
        </w:tc>
      </w:tr>
      <w:tr w:rsidR="0072226F" w:rsidRPr="0072226F" w14:paraId="6661554E" w14:textId="77777777" w:rsidTr="00017F25">
        <w:trPr>
          <w:trHeight w:val="292"/>
        </w:trPr>
        <w:tc>
          <w:tcPr>
            <w:tcW w:w="1529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06178B9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ATENDIMENTO MÉDICO COMPLEMENTAR</w:t>
            </w:r>
          </w:p>
        </w:tc>
      </w:tr>
      <w:tr w:rsidR="0072226F" w:rsidRPr="0072226F" w14:paraId="4D56C3E5" w14:textId="77777777" w:rsidTr="00017F25">
        <w:trPr>
          <w:trHeight w:val="82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2742B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ATIVIDADE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F5F80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GRUPO DE DESPESA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F8F15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QTD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113CF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BASE DA REMUNERAÇÃO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1DDB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AD. INSALUBRIDADE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39682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AD. NOTURNO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2020D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AD. PERICULOSIDADE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553EA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PROVISÕES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0EB6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OUTROS CUSTOS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3E5DA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CUSTO TOTAL DA REMUNERAÇÃO INDIVIDUAL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59358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CUSTO TOTAL DA REMUNERAÇÃO GLOBAL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264D1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ENCARGOS TRIBUTÁRIOS E SOCIAIS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429B91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CUSTO TOTAL GERAL</w:t>
            </w:r>
          </w:p>
        </w:tc>
      </w:tr>
      <w:tr w:rsidR="0072226F" w:rsidRPr="0072226F" w14:paraId="5D23DCCD" w14:textId="77777777" w:rsidTr="00017F25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4A60734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Médico Clínico Geral 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06F15A8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09E979D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F2B23BF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R$ 14.650,00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073BB2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189CA6B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E2751E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57DB50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296AA88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918E6D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R$ 14.650,00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B5CB23B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R$ 380.900,00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E2E3908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E4EB933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R$ 380.900,00</w:t>
            </w:r>
          </w:p>
        </w:tc>
      </w:tr>
      <w:tr w:rsidR="0072226F" w:rsidRPr="0072226F" w14:paraId="28F302C8" w14:textId="77777777" w:rsidTr="00017F25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3DA874E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Médico Clínico Geral II – UPA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185853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A546C90" w14:textId="63099C2D" w:rsidR="0072226F" w:rsidRPr="0072226F" w:rsidRDefault="00AC7463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3D5CB7F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R$ 15.000,00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BEC924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DB501D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1470BE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F36087B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6F04042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9DDFB44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3FD50FF" w14:textId="7E3C7C06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 xml:space="preserve">R$ </w:t>
            </w:r>
            <w:r w:rsidR="00AC7463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0.000,00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81912B1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4EED1CB" w14:textId="6F519271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 xml:space="preserve">R$ </w:t>
            </w:r>
            <w:r w:rsidR="00AC746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.000,00</w:t>
            </w:r>
          </w:p>
        </w:tc>
      </w:tr>
      <w:tr w:rsidR="0072226F" w:rsidRPr="0072226F" w14:paraId="56807CFF" w14:textId="77777777" w:rsidTr="00017F25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DBE88AD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Médico Clínico Geral – Distritos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18E1C6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3E4872B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12237BE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R$ 15.620,00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8C1338F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6E3F65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26EA8C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A4D71BE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811809C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27FB173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R$ 15.620,00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7C734E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R$ 46.860,00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045A7F6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B494FA0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R$ 46.860,00</w:t>
            </w:r>
          </w:p>
        </w:tc>
      </w:tr>
      <w:tr w:rsidR="0072226F" w:rsidRPr="0072226F" w14:paraId="6EEC0DCD" w14:textId="77777777" w:rsidTr="00017F25">
        <w:trPr>
          <w:trHeight w:val="4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A48349B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Serviços Médicos Especializados de Ortopedia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F16DC5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B102B7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65FFB4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R$ 36.828,00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B37891E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C9411D4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77CA1E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35BAAA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EAEA80E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D71DD68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R$ 36.828,00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4479ABA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R$ 36.828,00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A079109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F53DA57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R$ 36.828,00</w:t>
            </w:r>
          </w:p>
        </w:tc>
      </w:tr>
      <w:tr w:rsidR="0072226F" w:rsidRPr="0072226F" w14:paraId="46F94CA0" w14:textId="77777777" w:rsidTr="00017F25">
        <w:trPr>
          <w:trHeight w:val="47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0DA5546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“Horas-Plantão” – Plantões e sobreaviso Médico Clínico Geral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3065C8A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618C239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EDFBF02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R$ 110,25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AF5FFC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B01F920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5BF0B68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D2552E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BEA0B4A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CBFBF2B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R$ 110,25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315B1AE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R$ 165.375,00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24E50FB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1856ED3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R$ 165.375,00</w:t>
            </w:r>
          </w:p>
        </w:tc>
      </w:tr>
      <w:tr w:rsidR="0072226F" w:rsidRPr="0072226F" w14:paraId="4661B4D8" w14:textId="77777777" w:rsidTr="00017F25">
        <w:trPr>
          <w:trHeight w:val="6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4FD7AE7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Procedimentos por Médicos Especialistas – Consultas e cirurgias eletivas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B60D585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CEC34D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CB4211B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566CC2B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3B372C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646F82A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BAB1BC1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E54934E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DA3E92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4348ADC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R$ 150.000,00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BFDFFB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20073A7" w14:textId="77777777" w:rsidR="0072226F" w:rsidRPr="0072226F" w:rsidRDefault="0072226F" w:rsidP="0072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sz w:val="16"/>
                <w:szCs w:val="16"/>
              </w:rPr>
              <w:t>R$ 150.000,00</w:t>
            </w:r>
          </w:p>
        </w:tc>
      </w:tr>
      <w:tr w:rsidR="0072226F" w:rsidRPr="0072226F" w14:paraId="7428D53B" w14:textId="77777777" w:rsidTr="00017F25">
        <w:trPr>
          <w:trHeight w:val="300"/>
        </w:trPr>
        <w:tc>
          <w:tcPr>
            <w:tcW w:w="1367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A0E1" w14:textId="77777777" w:rsidR="0072226F" w:rsidRPr="00B809D9" w:rsidRDefault="0072226F" w:rsidP="00B809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809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SUBTOTAL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FAC7B" w14:textId="0778FD48" w:rsidR="0072226F" w:rsidRPr="00B809D9" w:rsidRDefault="0072226F" w:rsidP="00B809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809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R$ </w:t>
            </w:r>
            <w:r w:rsidR="00AC746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869</w:t>
            </w:r>
            <w:r w:rsidRPr="00B809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.963,00</w:t>
            </w:r>
          </w:p>
        </w:tc>
      </w:tr>
      <w:tr w:rsidR="0072226F" w:rsidRPr="0072226F" w14:paraId="703E05C6" w14:textId="77777777" w:rsidTr="00017F25">
        <w:trPr>
          <w:trHeight w:val="292"/>
        </w:trPr>
        <w:tc>
          <w:tcPr>
            <w:tcW w:w="1529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D891D83" w14:textId="77777777" w:rsidR="0072226F" w:rsidRPr="0072226F" w:rsidRDefault="0072226F" w:rsidP="00722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ATENDIMENTO INTEGRAL COMPLEMENTAR</w:t>
            </w:r>
          </w:p>
        </w:tc>
      </w:tr>
      <w:tr w:rsidR="0072226F" w:rsidRPr="0072226F" w14:paraId="001ED953" w14:textId="77777777" w:rsidTr="00017F25">
        <w:trPr>
          <w:trHeight w:val="82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707F4F" w14:textId="60D254D6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ATIVIDADE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0AF45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GRUPO DE DESPESA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0E567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QTD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D534B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BASE DA REMUNERAÇÃO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14AE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AD. INSALUBRIDADE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32D8C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AD. NOTURNO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74573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AD. PERICULOSIDADE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034B3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PROVISÕES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2B4C1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OUTROS CUSTOS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D4886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CUSTO TOTAL DA REMUNERAÇÃO INDIVIDUAL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4128B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CUSTO TOTAL DA REMUNERAÇÃO GLOBAL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864D8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ENCARGOS TRIBUTÁRIOS E SOCIAIS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81802C" w14:textId="77777777" w:rsidR="0072226F" w:rsidRPr="0072226F" w:rsidRDefault="0072226F" w:rsidP="0072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2226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CUSTO TOTAL GERAL</w:t>
            </w:r>
          </w:p>
        </w:tc>
      </w:tr>
      <w:tr w:rsidR="00017F25" w:rsidRPr="0072226F" w14:paraId="05C9B93F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A84079D" w14:textId="05BA3D98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 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624F04B" w14:textId="3AB1E92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22368CF" w14:textId="516A8F0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3786E8B" w14:textId="6EED3C1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E359DD1" w14:textId="77F30FB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9F44B2B" w14:textId="48F077F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BF48E35" w14:textId="5C39D2C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0005C13" w14:textId="4781F40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8D9100F" w14:textId="2A37DE8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A49CA0B" w14:textId="67B18D7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BD8E37B" w14:textId="3C24A1D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R$ 17.060,00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A9BDD92" w14:textId="1A79F88C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88FF57E" w14:textId="53284CDF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R$ 17.060,00</w:t>
            </w:r>
          </w:p>
        </w:tc>
      </w:tr>
      <w:tr w:rsidR="00017F25" w:rsidRPr="0072226F" w14:paraId="6E7CBF50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6D44A87" w14:textId="19522BAB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Psicologia II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93BF010" w14:textId="4CAC9AD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B75798B" w14:textId="1DBE07C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4C49A44" w14:textId="1F67271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R$ 2.132,50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55F1B90" w14:textId="24F3513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CB13CB4" w14:textId="0F1B7DB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672939D" w14:textId="583FD08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495E028" w14:textId="11E4A09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4C50426" w14:textId="6F24EEB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3CE054" w14:textId="1F68B19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R$ 2.132,50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B76A4AC" w14:textId="2A4F2C6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R$ 6.397,50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1983020" w14:textId="52A90E05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67B2D10" w14:textId="1AE19D16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R$ 6.397,50</w:t>
            </w:r>
          </w:p>
        </w:tc>
      </w:tr>
      <w:tr w:rsidR="00017F25" w:rsidRPr="0072226F" w14:paraId="664F5FCF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C44DAF" w14:textId="215F580A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Assistente Social 30 hrs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FE50285" w14:textId="4EB5F3C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F9EA141" w14:textId="3136FCF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39CF4AF" w14:textId="13488FE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763AEA6" w14:textId="3F603AB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62FDE4F" w14:textId="02C3BE6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706BE6" w14:textId="106A01E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4E7F8F2" w14:textId="535EA44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2464411" w14:textId="1F95A5E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CAE0616" w14:textId="76AD130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B2C3F87" w14:textId="2011C78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R$ 9.600,00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8DE719" w14:textId="380543B9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DE787BD" w14:textId="5A3F3FA4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R$ 9.600,00</w:t>
            </w:r>
          </w:p>
        </w:tc>
      </w:tr>
      <w:tr w:rsidR="00017F25" w:rsidRPr="0072226F" w14:paraId="255B559C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E1B75AC" w14:textId="17E31E72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Fonoaudiólogo 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E7E096C" w14:textId="33373AD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43C4814" w14:textId="63ADFB0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7A60AEC" w14:textId="7E62722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7FDC98A" w14:textId="4020C20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E2989C0" w14:textId="38D35BD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A9663B1" w14:textId="17C74B3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67B4814" w14:textId="4C7ED68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2890BBF" w14:textId="474A205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E94681D" w14:textId="58FA186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E6B168D" w14:textId="1D48A86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R$ 8.530,00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D4CD600" w14:textId="035D7B2D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7BA6902" w14:textId="4222C5B8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R$ 8.530,00</w:t>
            </w:r>
          </w:p>
        </w:tc>
      </w:tr>
      <w:tr w:rsidR="00017F25" w:rsidRPr="0072226F" w14:paraId="6F8F19EC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BEFFA05" w14:textId="0DA4685A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Enfermeiro I com responsabilidade técnica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0575C13" w14:textId="062FBAA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273F89B" w14:textId="12C05F6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6151287" w14:textId="5108E26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R$ 7.650,00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1747A18" w14:textId="1A05F70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C7CB546" w14:textId="044EEA0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7430E02" w14:textId="5C76BC8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27D1276" w14:textId="3F59839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339E108" w14:textId="5C64E4B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E7AB12C" w14:textId="7419DB8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R$ 7.650,00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3EBB77B" w14:textId="010A7F2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R$ 7.650,00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4EAC2FF" w14:textId="16DD82CA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D479E41" w14:textId="56A59656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R$ 7.650,00</w:t>
            </w:r>
          </w:p>
        </w:tc>
      </w:tr>
      <w:tr w:rsidR="00017F25" w:rsidRPr="0072226F" w14:paraId="6805A247" w14:textId="77777777" w:rsidTr="00017F25">
        <w:trPr>
          <w:trHeight w:val="47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FE26BBE" w14:textId="79F8A69D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Enfermeiro II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C4C3F5A" w14:textId="12478CD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2725AD" w14:textId="48C7EF4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CDD50B6" w14:textId="29DBAE0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R$ 5.100,00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16E416A" w14:textId="5D6BD6B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DD05D8B" w14:textId="12D05A9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DA175C4" w14:textId="6EFD6FC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62F92A1" w14:textId="4C12B30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A190DB1" w14:textId="275528A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E2F2C06" w14:textId="17B6473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R$ 5.100,00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2B8AB3C" w14:textId="24CF581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R$ 153.000,00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18DFA75" w14:textId="6338D8CB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ECE364B" w14:textId="70C22C2A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R$ 153.000,00</w:t>
            </w:r>
          </w:p>
        </w:tc>
      </w:tr>
      <w:tr w:rsidR="00017F25" w:rsidRPr="0072226F" w14:paraId="6ACAF10D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B2F5F20" w14:textId="04D46FF6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Enfermeiro III Upa Diurno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3612698" w14:textId="48B44DF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1125222" w14:textId="34A0D41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6E5D60B" w14:textId="7C30A9E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A5128DC" w14:textId="38B6B93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69930A0" w14:textId="729A5FD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DEB4684" w14:textId="5FF7840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5FCE801" w14:textId="17CAC61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25D5517" w14:textId="545B189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R$ 900,00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1962E52" w14:textId="7BEC20D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97BC6E6" w14:textId="60C498B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R$ 20.500,00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C8A277D" w14:textId="5159D221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B19E09E" w14:textId="7215FA88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R$ 20.500,00</w:t>
            </w:r>
          </w:p>
        </w:tc>
      </w:tr>
      <w:tr w:rsidR="00017F25" w:rsidRPr="0072226F" w14:paraId="604EF4C1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68E6FE5" w14:textId="39C3645B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Enfermeiro IV Upa Noturno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1675486" w14:textId="187F843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422523A" w14:textId="76415ED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3B941BB" w14:textId="0251EAD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51B616C" w14:textId="024799E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67558CE" w14:textId="5826932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EDCB851" w14:textId="0AC28A4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497E155" w14:textId="4DF15E4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1AC2E8E" w14:textId="12DA64D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582CBA9" w14:textId="4C6C143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5CBF694" w14:textId="6CD6B1B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R$ 21.500,00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CBF399F" w14:textId="2B50CC39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F1268E5" w14:textId="77D49A2E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R$ 21.500,00</w:t>
            </w:r>
          </w:p>
        </w:tc>
      </w:tr>
      <w:tr w:rsidR="00017F25" w:rsidRPr="0072226F" w14:paraId="4B0BA947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010689A" w14:textId="565986C2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Enfermeiro V Distrital Noturno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089C9A4" w14:textId="10CA84A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1096F6B" w14:textId="340B7B0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20449B7" w14:textId="25FA453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98CD642" w14:textId="2554AA9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B048794" w14:textId="615BF34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7D21E4C" w14:textId="7562DD1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2E101E1" w14:textId="601FD56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D11FE63" w14:textId="06BB2DF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R$ 450,00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658FA26" w14:textId="6FD889B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R$ 4.715,00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E816A01" w14:textId="6A9A477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R$ 9.430,00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5CC9F47" w14:textId="26293902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6072463" w14:textId="4E060699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R$ 9.430,00</w:t>
            </w:r>
          </w:p>
        </w:tc>
      </w:tr>
      <w:tr w:rsidR="00017F25" w:rsidRPr="0072226F" w14:paraId="629C4D1E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969F54B" w14:textId="406C6CA2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Enfermeiro VI com Deslocamento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0F3F253" w14:textId="52FEF96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9A416D7" w14:textId="391C2AF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70D3B41" w14:textId="00BC251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R$ 5.100,00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1A6FDE9" w14:textId="179EDFB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67B08E" w14:textId="1E416D6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AED1A6B" w14:textId="2BFC3D3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51B44C0" w14:textId="2E502DE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2295755" w14:textId="224538F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R$ 710,00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708530F" w14:textId="1789338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56757F7" w14:textId="22FDA66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R$ 11.620,00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8A67FB0" w14:textId="1C9AD03B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67D5E6E" w14:textId="1911867D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R$ 11.620,00</w:t>
            </w:r>
          </w:p>
        </w:tc>
      </w:tr>
      <w:tr w:rsidR="00017F25" w:rsidRPr="0072226F" w14:paraId="02C481C3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14769B7" w14:textId="38140858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Fisioterapia 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BAF67F3" w14:textId="1B6E1A4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333A048" w14:textId="4A97DBA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E98BD2E" w14:textId="23612CB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49E4B15" w14:textId="507AE0B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7B30F0B" w14:textId="5F2569E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B54C521" w14:textId="5A3D34B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E1B5C4E" w14:textId="772984C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AB0E398" w14:textId="657C48C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F180E17" w14:textId="5946628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8E17A52" w14:textId="1C0FEA4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R$ 32.000,00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D1E8044" w14:textId="268B7C07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62BA0CB" w14:textId="3EA4CA92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R$ 32.000,00</w:t>
            </w:r>
          </w:p>
        </w:tc>
      </w:tr>
      <w:tr w:rsidR="00017F25" w:rsidRPr="0072226F" w14:paraId="706AAB72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7B2CC9D" w14:textId="2CD5B672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Fisioterapia 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1607469" w14:textId="2ABA126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C5EB4AA" w14:textId="54B3D60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845B367" w14:textId="168A937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R$ 2.060,00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500417F" w14:textId="44EAA2B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5DD7F20" w14:textId="45C7185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D62CE3C" w14:textId="6DCD39F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28EA4F2" w14:textId="5478DD0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55AA6E3" w14:textId="53C9DD4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1C13D8A" w14:textId="256FB4A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R$ 2.060,00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D62A056" w14:textId="632AFFB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R$ 20.600,00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BADEED7" w14:textId="0151DE82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AB081A6" w14:textId="5863F45D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R$ 20.600,00</w:t>
            </w:r>
          </w:p>
        </w:tc>
      </w:tr>
      <w:tr w:rsidR="00017F25" w:rsidRPr="0072226F" w14:paraId="714CC513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7403511" w14:textId="2F4DF704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Fisioterapia III com responsabilidade técnica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540A260" w14:textId="6A65478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A1DE25" w14:textId="0565770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BD3FDCB" w14:textId="53C4AA4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R$ 7.650,00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EBC321A" w14:textId="6B559C1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4DB1C17" w14:textId="42E07DD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4D14F96" w14:textId="4F9B74B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CE6EDEE" w14:textId="63AE99F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242A565" w14:textId="168B9C9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1CFD6AD" w14:textId="7D9010B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R$ 7.650,00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D6B9386" w14:textId="62E919E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R$ 7.650,00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3074C14" w14:textId="613D7966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9FE7149" w14:textId="25AD4B1D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R$ 7.650,00</w:t>
            </w:r>
          </w:p>
        </w:tc>
      </w:tr>
      <w:tr w:rsidR="00017F25" w:rsidRPr="0072226F" w14:paraId="2B2B63AE" w14:textId="77777777" w:rsidTr="00017F25">
        <w:trPr>
          <w:trHeight w:val="5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93155A7" w14:textId="74D40879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Farmacêutico 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4AFA2EF" w14:textId="4CEB257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10A9EAA" w14:textId="7C25C00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75B28E" w14:textId="2BBDA86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14FC068" w14:textId="2FF4FF8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955948" w14:textId="42C5940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B8EF09A" w14:textId="135B3A4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5B12ECB" w14:textId="2AF1316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95CFC56" w14:textId="07792F2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F4939DF" w14:textId="2C9BBF6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73DF68D" w14:textId="569A35A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F28778F" w14:textId="0050851A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E7F77FF" w14:textId="524ADEC1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</w:tr>
      <w:tr w:rsidR="00017F25" w:rsidRPr="0072226F" w14:paraId="1DC1FEB8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9BCF5F" w14:textId="310B0429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Farmacêutico 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6F3C18" w14:textId="5EA312E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4610A41" w14:textId="2B2555F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9D35FE4" w14:textId="2D80781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R$ 2.132,50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D128678" w14:textId="1814585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R$ 199,60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ABD7EDC" w14:textId="79FBCCA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2B8B2E3" w14:textId="5FFA274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2B376B1" w14:textId="7F5B5C3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R$ 453,36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9DD6866" w14:textId="59C1CE6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DFAF3E2" w14:textId="7879B49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R$ 2.785,46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6B1558" w14:textId="79681B1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R$ 2.785,46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A1EAEB4" w14:textId="3CF77D83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R$ 1.052,90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6211225" w14:textId="21643A86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R$ 3.838,36</w:t>
            </w:r>
          </w:p>
        </w:tc>
      </w:tr>
      <w:tr w:rsidR="009471B9" w:rsidRPr="0072226F" w14:paraId="2584A53A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559430" w14:textId="50A7BCC5" w:rsidR="009471B9" w:rsidRPr="0072226F" w:rsidRDefault="009471B9" w:rsidP="009471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Farmacêutico III com responsabilidade técnica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22C9E3" w14:textId="33D6E6E6" w:rsidR="009471B9" w:rsidRPr="0072226F" w:rsidRDefault="009471B9" w:rsidP="00947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DA7B1C7" w14:textId="7593461A" w:rsidR="009471B9" w:rsidRPr="0072226F" w:rsidRDefault="009471B9" w:rsidP="00947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55BEE7F" w14:textId="38EFC988" w:rsidR="009471B9" w:rsidRPr="0072226F" w:rsidRDefault="009471B9" w:rsidP="00947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R$ 7.650,00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2D93164" w14:textId="192F9011" w:rsidR="009471B9" w:rsidRPr="0072226F" w:rsidRDefault="009471B9" w:rsidP="00947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R$ 199,60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1488618" w14:textId="0A4C81D4" w:rsidR="009471B9" w:rsidRPr="0072226F" w:rsidRDefault="009471B9" w:rsidP="00947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64D2C7A" w14:textId="674E12F3" w:rsidR="009471B9" w:rsidRPr="0072226F" w:rsidRDefault="009471B9" w:rsidP="00947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9B00210" w14:textId="7A997B93" w:rsidR="009471B9" w:rsidRPr="0072226F" w:rsidRDefault="009471B9" w:rsidP="00947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R$ 1.487,16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04BED11" w14:textId="00665393" w:rsidR="009471B9" w:rsidRPr="0072226F" w:rsidRDefault="009471B9" w:rsidP="00947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BD26310" w14:textId="6825B97A" w:rsidR="009471B9" w:rsidRPr="0072226F" w:rsidRDefault="009471B9" w:rsidP="00947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R$ 9.336,76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2F5E5D" w14:textId="3E33A871" w:rsidR="009471B9" w:rsidRPr="0072226F" w:rsidRDefault="009471B9" w:rsidP="00947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R$ 56.020,56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440043" w14:textId="64FE8023" w:rsidR="009471B9" w:rsidRPr="0072226F" w:rsidRDefault="009471B9" w:rsidP="00947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R$ 21.175,77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8CAC216" w14:textId="53DBCBA0" w:rsidR="009471B9" w:rsidRPr="0072226F" w:rsidRDefault="009471B9" w:rsidP="00947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R$ 77.196,33</w:t>
            </w:r>
          </w:p>
        </w:tc>
      </w:tr>
      <w:tr w:rsidR="00017F25" w:rsidRPr="0072226F" w14:paraId="68FBA3AA" w14:textId="77777777" w:rsidTr="00017F25">
        <w:trPr>
          <w:trHeight w:val="41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CC376BD" w14:textId="36D2C851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Educador Físico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1AF143E" w14:textId="09393AE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4A8516F" w14:textId="23D66A2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848F108" w14:textId="53A47C2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153945B" w14:textId="2F85EA9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E6F0F5E" w14:textId="0083398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AD7EB7" w14:textId="28AA757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BE2F158" w14:textId="6C24E3D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C51A604" w14:textId="32F0150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35ADAC4" w14:textId="7237BA1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F878006" w14:textId="62E2138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R$ 8.530,00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C473274" w14:textId="4341091E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26788E5" w14:textId="0DF2F98C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R$ 8.530,00</w:t>
            </w:r>
          </w:p>
        </w:tc>
      </w:tr>
      <w:tr w:rsidR="00017F25" w:rsidRPr="0072226F" w14:paraId="58227E2E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18C28EDF" w14:textId="15F1E751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Nutricionista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AEFB9E1" w14:textId="51D3C5A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9BAE7C5" w14:textId="391EAA0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25A544B" w14:textId="400716E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E60B863" w14:textId="70A9F31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F8E5A40" w14:textId="3C07024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3290A24" w14:textId="6668420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876C617" w14:textId="7FA1FDA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F9A5758" w14:textId="4CCD2B5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F15A688" w14:textId="20F6FBA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A287E6" w14:textId="301BCBD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R$ 8.530,00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24449E3" w14:textId="71285C20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0D3604E" w14:textId="5D395392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R$ 8.530,00</w:t>
            </w:r>
          </w:p>
        </w:tc>
      </w:tr>
      <w:tr w:rsidR="00017F25" w:rsidRPr="0072226F" w14:paraId="1836BFE9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E4F8F7D" w14:textId="1390F9CC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Odontólogo 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D409404" w14:textId="115A62D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17B1C9F" w14:textId="05D3C93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B05B7F5" w14:textId="0F90713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R$ 5.100,00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56F14AF" w14:textId="6306747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1796B7F" w14:textId="276ABEC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A1DAC85" w14:textId="78401D9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F704BCC" w14:textId="39A855B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218B703" w14:textId="6D9F3D3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931C921" w14:textId="2B3500E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R$ 5.100,00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5FDC511" w14:textId="79F2F31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R$ 102.000,00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37DDAFE" w14:textId="2D0F2F9B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E47167E" w14:textId="752FE33D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R$ 102.000,00</w:t>
            </w:r>
          </w:p>
        </w:tc>
      </w:tr>
      <w:tr w:rsidR="00017F25" w:rsidRPr="0072226F" w14:paraId="2C5B847B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76D02D9" w14:textId="749FDCB0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Odontólogo 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C12F0F5" w14:textId="0759E34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DB2D4B2" w14:textId="41F75C4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096ADDE" w14:textId="6C72E06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R$ 2.550,00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F990B92" w14:textId="53093A5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D5DA56C" w14:textId="1AF32FC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CA001B7" w14:textId="73CE115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16EAF75" w14:textId="66B5489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E4DFD82" w14:textId="6B62925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103548B" w14:textId="417C805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R$ 2.550,00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7CF3D20" w14:textId="0434C39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R$ 12.750,00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468CC4B" w14:textId="0729AE78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37220A7" w14:textId="3892C9E7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R$ 12.750,00</w:t>
            </w:r>
          </w:p>
        </w:tc>
      </w:tr>
      <w:tr w:rsidR="00017F25" w:rsidRPr="0072226F" w14:paraId="6BB4B106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DF6260B" w14:textId="48B9A482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Odontólogo III Especialista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71E5925" w14:textId="48196DA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24EE8E2" w14:textId="36B5723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491D77" w14:textId="6035126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7FC1F44" w14:textId="4882523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E486705" w14:textId="408437F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AA4F345" w14:textId="11A2CDD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1590B6" w14:textId="281439A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75D4626" w14:textId="0828FF1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058E3D7" w14:textId="3DD1208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D298640" w14:textId="408C727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R$ 6.800,00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D10023E" w14:textId="114E153D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A32D8D1" w14:textId="1535A941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R$ 6.800,00</w:t>
            </w:r>
          </w:p>
        </w:tc>
      </w:tr>
      <w:tr w:rsidR="00017F25" w:rsidRPr="0072226F" w14:paraId="7971D28F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DF830FD" w14:textId="244871FE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Odontólogo IV Especialista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57C0C7E" w14:textId="50B13B3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2F7E231" w14:textId="2AE774B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AAD2FEA" w14:textId="741C98C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114141A" w14:textId="605A90E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A54102C" w14:textId="2644D6E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5FD42F2" w14:textId="15B938F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FFE2B62" w14:textId="07715FD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4D336E8" w14:textId="7800015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EE0FC4" w14:textId="7001A04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8DF8F7F" w14:textId="1CFCE55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R$ 21.500,00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390C4F1" w14:textId="44758E56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3E0282A" w14:textId="3F191B24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R$ 21.500,00</w:t>
            </w:r>
          </w:p>
        </w:tc>
      </w:tr>
      <w:tr w:rsidR="00017F25" w:rsidRPr="0072226F" w14:paraId="77442EDB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A7A92B" w14:textId="5E5945AA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Auxiliar de Odontologia 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119BC8" w14:textId="1F64538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B92143C" w14:textId="6D631A2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E1F0DB2" w14:textId="5734ECE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R$ 1.534,50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85D65F1" w14:textId="32E4B50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R$ 199,60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21CA730" w14:textId="32D089C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046D812" w14:textId="03CCC5F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8DBF94A" w14:textId="2349860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R$ 337,11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9F7620D" w14:textId="0CC81E5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796237" w14:textId="092E9DB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R$ 2.071,21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B9BB7C" w14:textId="5830806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R$ 72.492,32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15A6648" w14:textId="2A422852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R$ 27.402,10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41290A7" w14:textId="06AB0DF2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R$ 99.894,41</w:t>
            </w:r>
          </w:p>
        </w:tc>
      </w:tr>
      <w:tr w:rsidR="00017F25" w:rsidRPr="0072226F" w14:paraId="246D8520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DC67FBF" w14:textId="7B331E71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Auxiliar de Odontologia 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31F835A" w14:textId="3F76FED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AFED9AE" w14:textId="61F460E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DF1B4B6" w14:textId="1682003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R$ 1.150,88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CAE956B" w14:textId="50CF166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R$ 199,60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0A6E18A" w14:textId="740A2AE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D2769C3" w14:textId="6679FAC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C1136C7" w14:textId="4A2674A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R$ 262,53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B6F616F" w14:textId="4336500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AF9C3F4" w14:textId="79354EC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R$ 1.613,01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ADF3F4F" w14:textId="11A8641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R$ 8.065,07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8C811C" w14:textId="02CE68E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R$ 3.048,60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641C69F" w14:textId="290E7B3B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R$ 11.113,66</w:t>
            </w:r>
          </w:p>
        </w:tc>
      </w:tr>
      <w:tr w:rsidR="00017F25" w:rsidRPr="0072226F" w14:paraId="368E7CA0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98E6EA" w14:textId="5A0ACA84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em Gesso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CDF61BB" w14:textId="31E761F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0B52666" w14:textId="5ADF15A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08F08F3" w14:textId="4154797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R$ 2.046,00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A57095A" w14:textId="5D25921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R$ 199,60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80E8893" w14:textId="091B383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09A692A" w14:textId="0E60226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EC12A1B" w14:textId="696BE93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R$ 436,54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37909FA" w14:textId="33A09B6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5809030" w14:textId="42FE94C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R$ 2.682,14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0286F81" w14:textId="6D76AD6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R$ 2.682,14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A4AA1A0" w14:textId="7DCC3C4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R$ 1.013,85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C2730F8" w14:textId="6C962642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R$ 3.696,00</w:t>
            </w:r>
          </w:p>
        </w:tc>
      </w:tr>
      <w:tr w:rsidR="00017F25" w:rsidRPr="0072226F" w14:paraId="2CB60228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134FDA92" w14:textId="4EA9FAF9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7980E1B6" w14:textId="340AF30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605FF8AE" w14:textId="145B9D4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5CD404E6" w14:textId="5A84892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4CCCD5A7" w14:textId="048DC92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692D494C" w14:textId="106338A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0961DC74" w14:textId="7FBA69D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0A52FA94" w14:textId="164C60A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2C63A83A" w14:textId="31E2309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06399636" w14:textId="2A07C9B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6A4440A0" w14:textId="49758BD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57701E01" w14:textId="3AD2F30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  <w:hideMark/>
          </w:tcPr>
          <w:p w14:paraId="033BEB14" w14:textId="528ED7AD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</w:tr>
      <w:tr w:rsidR="00017F25" w:rsidRPr="0072226F" w14:paraId="0C381646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D7D9299" w14:textId="6D06A621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Artesão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6DCECD" w14:textId="73A533A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0A3526F" w14:textId="6902C69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49E3C80" w14:textId="73A4F04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R$ 1.841,40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583BB9C" w14:textId="2969377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9C149F5" w14:textId="3BAE7A0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73F0043" w14:textId="05CDAEE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6F9F663" w14:textId="6769A2F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R$ 357,97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E6E0AF4" w14:textId="0AB055A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EA72E6C" w14:textId="0E51DAB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R$ 2.199,37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ACC1C6" w14:textId="574EC46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R$ 2.199,37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49288EB" w14:textId="224A19B4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R$ 831,36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49B7DDA" w14:textId="26F84E56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R$ 3.030,73</w:t>
            </w:r>
          </w:p>
        </w:tc>
      </w:tr>
      <w:tr w:rsidR="00017F25" w:rsidRPr="0072226F" w14:paraId="4153DA66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5EBB3B7E" w14:textId="5DCA0EED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FE6363A" w14:textId="6DB936C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4DBB26A9" w14:textId="71BEC6B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1FC70833" w14:textId="3D2287E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31924819" w14:textId="19DC5CA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53E4AA11" w14:textId="23AC1F6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065D36DB" w14:textId="503427A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410E1985" w14:textId="3E8F1DA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54F5D25D" w14:textId="29D41AA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75942BD3" w14:textId="523D7E0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50622906" w14:textId="6ED2796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60CCB042" w14:textId="77EE66E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  <w:hideMark/>
          </w:tcPr>
          <w:p w14:paraId="2792AF17" w14:textId="7A33076F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R$ 4.265,00</w:t>
            </w:r>
          </w:p>
        </w:tc>
      </w:tr>
      <w:tr w:rsidR="00017F25" w:rsidRPr="0072226F" w14:paraId="13E184A4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EE5B1D" w14:textId="3400F0C9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de Enfermagem 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2A3C20" w14:textId="6F9D7C1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E519A9A" w14:textId="27F2877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BA4CCE7" w14:textId="332A2D4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R$ 1.982,58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C559448" w14:textId="3063B4A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R$ 199,60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A266A3E" w14:textId="27FA157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EC6AF6D" w14:textId="2C14646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744DFCF" w14:textId="5F2E9E3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R$ 424,22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84AE1BE" w14:textId="3B6343A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BC2EBD3" w14:textId="1F83809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R$ 2.606,40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DDC12A" w14:textId="6080E6B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R$ 122.500,60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94834FC" w14:textId="758CAB3E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R$ 46.305,23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2258163" w14:textId="7B92DA74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R$ 168.805,83</w:t>
            </w:r>
          </w:p>
        </w:tc>
      </w:tr>
      <w:tr w:rsidR="00017F25" w:rsidRPr="0072226F" w14:paraId="2E6044FE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DAA3A9B" w14:textId="0CACFFCA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de Enfermagem 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971A89" w14:textId="475DBC5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E1C586" w14:textId="51F4110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6371A9" w14:textId="27F01B4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R$ 1.486,93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0C1AEB" w14:textId="1ABC93E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R$ 199,60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715787" w14:textId="51D2283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37ABB1" w14:textId="544424D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3C24A04" w14:textId="2B5C899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R$ 327,86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9E5572" w14:textId="21F8276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840AFA9" w14:textId="33EB7DC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R$ 2.014,39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49FB78A" w14:textId="4A69A99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R$ 6.043,17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E511E79" w14:textId="44345B0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R$ 2.284,32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90ACCD0" w14:textId="41EE6619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R$ 8.327,49</w:t>
            </w:r>
          </w:p>
        </w:tc>
      </w:tr>
      <w:tr w:rsidR="00017F25" w:rsidRPr="0072226F" w14:paraId="21465956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E43A0CF" w14:textId="432A211A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de Enfermagem III Deslocamento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7D0B8D" w14:textId="5FE725F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30FEB5" w14:textId="11EF4BB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A84178" w14:textId="2A61C9C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R$ 1.982,58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E458A9" w14:textId="61E9DC8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R$ 199,60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2A0A7C" w14:textId="2261A4D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E10EA3" w14:textId="2320728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4FB6A05" w14:textId="71002D1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R$ 424,22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1EFD63" w14:textId="7C2E2F4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R$ 660,00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BEB81F4" w14:textId="4207F22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R$ 3.266,40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4E52FF4" w14:textId="0E1C103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R$ 3.266,40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76D73F6" w14:textId="5F015DB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R$ 1.234,70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D0699C8" w14:textId="6309C205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R$ 4.501,09</w:t>
            </w:r>
          </w:p>
        </w:tc>
      </w:tr>
      <w:tr w:rsidR="00017F25" w:rsidRPr="0072226F" w14:paraId="588209D1" w14:textId="77777777" w:rsidTr="00017F25">
        <w:trPr>
          <w:trHeight w:val="48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2DDFD41" w14:textId="39A94722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de Enfermagem IV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9496541" w14:textId="36EF27A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BE42C2" w14:textId="7B6703D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13E5A4" w14:textId="07BF256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R$ 1.943,70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5DA444" w14:textId="119C24F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R$ 199,60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737675" w14:textId="700E18C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94315B" w14:textId="2E94EFD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R$ 583,11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2365B82" w14:textId="6E9EF9B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R$ 530,01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614FFD" w14:textId="1DB7FBC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2465482" w14:textId="4FAF4BC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R$ 3.256,42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F24D085" w14:textId="47C9450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R$ 3.256,42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2608197" w14:textId="173A900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R$ 1.230,93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B5860B0" w14:textId="4438A229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R$ 4.487,35</w:t>
            </w:r>
          </w:p>
        </w:tc>
      </w:tr>
      <w:tr w:rsidR="00017F25" w:rsidRPr="0072226F" w14:paraId="731D1262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BF7484" w14:textId="006A1AC2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de Enfermagem V Socorrista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EE59A69" w14:textId="3AE5BFC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61794D" w14:textId="22E524B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773990" w14:textId="45194A4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R$ 1.943,70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E84B2A" w14:textId="40B37E6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R$ 199,60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985BDC" w14:textId="19FF39E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08B2FC" w14:textId="440096E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5C71988" w14:textId="73F8BFC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R$ 416,66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2B41CA" w14:textId="7BB775D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0878B85" w14:textId="6737960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R$ 2.559,96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B003C72" w14:textId="29767D0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R$ 5.119,92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1B8DB3" w14:textId="513A481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R$ 1.935,33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317CCEA" w14:textId="70D0DFF1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R$ 7.055,24</w:t>
            </w:r>
          </w:p>
        </w:tc>
      </w:tr>
      <w:tr w:rsidR="00017F25" w:rsidRPr="0072226F" w14:paraId="6105C79D" w14:textId="77777777" w:rsidTr="00017F25">
        <w:trPr>
          <w:trHeight w:val="41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D5730AA" w14:textId="6D705A9F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de Enfermagem VI Socorrista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F2B55C" w14:textId="7439CA4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246ED3" w14:textId="35EA8F7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BC7DC7" w14:textId="44514CE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R$ 1.943,70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320F24" w14:textId="681C12F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R$ 199,60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7B955E" w14:textId="2EC8449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R$ 583,11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1E2751" w14:textId="7515032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AD7250A" w14:textId="59132C8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R$ 530,01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B4EFEF" w14:textId="78E90B9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A65950A" w14:textId="7771526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R$ 3.256,42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6138C14" w14:textId="40530663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R$ 6.512,85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6F1C73D" w14:textId="53CCBC4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R$ 2.461,86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4753F2F" w14:textId="41DC3A14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R$ 8.974,70</w:t>
            </w:r>
          </w:p>
        </w:tc>
      </w:tr>
      <w:tr w:rsidR="00017F25" w:rsidRPr="0072226F" w14:paraId="3F124697" w14:textId="77777777" w:rsidTr="00017F25">
        <w:trPr>
          <w:trHeight w:val="48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5C7AE33" w14:textId="5EA726C1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Horas Plantão Técnico de Enfermagem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8729E0A" w14:textId="3E908D3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25B25B" w14:textId="7C8F594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384D42" w14:textId="7F7646C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R$ 18,41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F8D517" w14:textId="6E12C29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138D6D" w14:textId="6A0B33DE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255FAB" w14:textId="6A02845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9D4117E" w14:textId="67E8776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R$ 3,58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AFD79B" w14:textId="1670D7F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FEF1E10" w14:textId="4F300F8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6133F7" w14:textId="681FA73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R$ 10.994,45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31350A3" w14:textId="5D5EEBE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R$ 4.155,90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709691C" w14:textId="4F03AAC4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R$ 15.150,35</w:t>
            </w:r>
          </w:p>
        </w:tc>
      </w:tr>
      <w:tr w:rsidR="00017F25" w:rsidRPr="0072226F" w14:paraId="09B03AF1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B2AEC97" w14:textId="546E203D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Horas Plantão Enfermagem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C33F9C" w14:textId="66BFD7F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6C2CF1" w14:textId="74977E4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0521B2" w14:textId="58B6FB9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EA8527" w14:textId="5BCE590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02FAB1" w14:textId="6227C1F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5823C0" w14:textId="2B5145D8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607995" w14:textId="2DF5349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R$ 8,36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251449" w14:textId="4694D6C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F87EF1D" w14:textId="55E6346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R$ 51,36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CED0705" w14:textId="396CBE3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R$ 25.679,60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C3342B5" w14:textId="13064DA1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R$ 9.706,89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592BED8" w14:textId="7BAC8F00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R$ 35.386,49</w:t>
            </w:r>
          </w:p>
        </w:tc>
      </w:tr>
      <w:tr w:rsidR="00017F25" w:rsidRPr="0072226F" w14:paraId="0D4B470A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48D1D431" w14:textId="0A7E8A70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Horas Plantão Assistente Social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34C62ED3" w14:textId="76B508A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31FF1205" w14:textId="0DB7BB9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21631A97" w14:textId="1EF547E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71FFE559" w14:textId="591F3C3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010E8704" w14:textId="06BAA3B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255E4559" w14:textId="014768D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2C973735" w14:textId="683FED4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402DC35C" w14:textId="68D595F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36AC6D1D" w14:textId="2F1CECF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FE2B4AD" w14:textId="5C16F0E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R$ 2.250,00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739FABD" w14:textId="321F888D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  <w:hideMark/>
          </w:tcPr>
          <w:p w14:paraId="5654C660" w14:textId="11592A75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="009471B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471B9">
              <w:rPr>
                <w:rFonts w:ascii="Arial" w:hAnsi="Arial" w:cs="Arial"/>
                <w:sz w:val="16"/>
                <w:szCs w:val="16"/>
              </w:rPr>
              <w:t>250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9471B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7F25" w:rsidRPr="0072226F" w14:paraId="61CD4CF6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1BF10F45" w14:textId="1FB62822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Prótese Dentária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9E38C3B" w14:textId="4F07D58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798775D1" w14:textId="32163B84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5CBFD094" w14:textId="0F14974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45B1AF22" w14:textId="75C3582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4C987E5F" w14:textId="111CB82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1134E63F" w14:textId="786D46CA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3571A94C" w14:textId="5A963309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64789B1B" w14:textId="1AB13DB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01E33421" w14:textId="5F6BA1C7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45376E3" w14:textId="50CEDFA2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R$ 18.000,00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bottom"/>
            <w:hideMark/>
          </w:tcPr>
          <w:p w14:paraId="11048BFB" w14:textId="09A1E16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  <w:hideMark/>
          </w:tcPr>
          <w:p w14:paraId="767AD86A" w14:textId="0C3E1B5A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R$ 18.000,00</w:t>
            </w:r>
          </w:p>
        </w:tc>
      </w:tr>
      <w:tr w:rsidR="00017F25" w:rsidRPr="0072226F" w14:paraId="1CBB8A68" w14:textId="77777777" w:rsidTr="00017F25">
        <w:trPr>
          <w:trHeight w:val="2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1C0E518F" w14:textId="72606D0B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Sessões de Fisioterapia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6C5BACC5" w14:textId="6942A70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Grupo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13FFE8E5" w14:textId="4C406BAC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5B965F3F" w14:textId="7629A82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R$ 45,00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32D0EDB9" w14:textId="497C6B0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143C9306" w14:textId="5D63672B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72E10539" w14:textId="5CE9839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3D9256D1" w14:textId="46BBC3FF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32195430" w14:textId="37A856E5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10BF7B20" w14:textId="21D73716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1CE32B42" w14:textId="51F855C0" w:rsidR="00017F25" w:rsidRPr="0072226F" w:rsidRDefault="00017F25" w:rsidP="000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R$ 13.500,00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51FF3208" w14:textId="47807108" w:rsidR="00017F25" w:rsidRPr="0072226F" w:rsidRDefault="00017F25" w:rsidP="00017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  <w:hideMark/>
          </w:tcPr>
          <w:p w14:paraId="462F3971" w14:textId="4C45DB11" w:rsidR="00017F25" w:rsidRPr="0072226F" w:rsidRDefault="00017F25" w:rsidP="0001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R$ 13.500,00</w:t>
            </w:r>
          </w:p>
        </w:tc>
      </w:tr>
      <w:tr w:rsidR="00AC7463" w:rsidRPr="0072226F" w14:paraId="6E2B607A" w14:textId="77777777" w:rsidTr="00017F25">
        <w:trPr>
          <w:trHeight w:val="292"/>
        </w:trPr>
        <w:tc>
          <w:tcPr>
            <w:tcW w:w="1367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E336" w14:textId="77777777" w:rsidR="00AC7463" w:rsidRPr="00B809D9" w:rsidRDefault="00AC7463" w:rsidP="00AC74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809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SUBTOTAL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F8E84" w14:textId="7797395D" w:rsidR="00AC7463" w:rsidRPr="00AC7463" w:rsidRDefault="00AC7463" w:rsidP="00AC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C74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R$ 9</w:t>
            </w:r>
            <w:r w:rsidR="009471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 w:rsidR="00017F2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AC74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="009471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650</w:t>
            </w:r>
            <w:r w:rsidRPr="00AC74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 w:rsidR="009471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56</w:t>
            </w:r>
          </w:p>
        </w:tc>
      </w:tr>
      <w:tr w:rsidR="00AC7463" w:rsidRPr="00EC071D" w14:paraId="1C5ABC52" w14:textId="77777777" w:rsidTr="00017F25">
        <w:trPr>
          <w:trHeight w:val="300"/>
        </w:trPr>
        <w:tc>
          <w:tcPr>
            <w:tcW w:w="1367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11259" w14:textId="77777777" w:rsidR="00AC7463" w:rsidRPr="00B809D9" w:rsidRDefault="00AC7463" w:rsidP="00AC74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0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994B5" w14:textId="221A31EC" w:rsidR="00AC7463" w:rsidRPr="00AC7463" w:rsidRDefault="00380D39" w:rsidP="00AC74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R$ 2.0</w:t>
            </w:r>
            <w:r w:rsidR="009471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9471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471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</w:tbl>
    <w:p w14:paraId="401FC865" w14:textId="4FD59110" w:rsidR="0072226F" w:rsidRPr="00EC071D" w:rsidRDefault="0072226F" w:rsidP="00EC0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D9A9B91" w14:textId="29AD8287" w:rsidR="00EC071D" w:rsidRPr="00EC071D" w:rsidRDefault="00EC071D" w:rsidP="00B80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C071D">
        <w:rPr>
          <w:rFonts w:ascii="Arial" w:hAnsi="Arial" w:cs="Arial"/>
          <w:b/>
        </w:rPr>
        <w:t>1) Observações:</w:t>
      </w:r>
    </w:p>
    <w:p w14:paraId="415B295F" w14:textId="77777777" w:rsidR="00D831E8" w:rsidRPr="00EC071D" w:rsidRDefault="00D831E8" w:rsidP="00B80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C071D">
        <w:rPr>
          <w:rFonts w:ascii="Arial" w:hAnsi="Arial" w:cs="Arial"/>
          <w:b/>
        </w:rPr>
        <w:t xml:space="preserve">a) Atividade: </w:t>
      </w:r>
      <w:r w:rsidRPr="00EC071D">
        <w:rPr>
          <w:rFonts w:ascii="Arial" w:hAnsi="Arial" w:cs="Arial"/>
          <w:bCs/>
        </w:rPr>
        <w:t>São os cargos e/ou serviços que terão que serão utilizados durante a execução do projeto aprovado;</w:t>
      </w:r>
      <w:r w:rsidRPr="00EC071D">
        <w:rPr>
          <w:rFonts w:ascii="Arial" w:hAnsi="Arial" w:cs="Arial"/>
          <w:bCs/>
        </w:rPr>
        <w:br/>
      </w:r>
      <w:r w:rsidRPr="00EC071D">
        <w:rPr>
          <w:rFonts w:ascii="Arial" w:hAnsi="Arial" w:cs="Arial"/>
          <w:b/>
        </w:rPr>
        <w:t>b) Grupo de Despesa:</w:t>
      </w:r>
      <w:r w:rsidRPr="00EC071D">
        <w:rPr>
          <w:rFonts w:ascii="Arial" w:hAnsi="Arial" w:cs="Arial"/>
          <w:bCs/>
        </w:rPr>
        <w:t xml:space="preserve"> É a forma de contratação que a OSCIP pode utilizar para contratar serviços e/ou profissionais para execução do projeto aprovado. São permitidos dois tipos de Grupo de Despesa, sendo Grupo I para contratações via CLT e Grupo II para contratações via pessoa jurídica.</w:t>
      </w:r>
    </w:p>
    <w:p w14:paraId="11968C17" w14:textId="77777777" w:rsidR="00D831E8" w:rsidRPr="00EC071D" w:rsidRDefault="00D831E8" w:rsidP="00B80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C071D">
        <w:rPr>
          <w:rFonts w:ascii="Arial" w:hAnsi="Arial" w:cs="Arial"/>
          <w:b/>
        </w:rPr>
        <w:t>c) Base da remuneração:</w:t>
      </w:r>
      <w:r w:rsidRPr="00EC071D">
        <w:rPr>
          <w:rFonts w:ascii="Arial" w:hAnsi="Arial" w:cs="Arial"/>
          <w:bCs/>
        </w:rPr>
        <w:t xml:space="preserve"> Valor do salário / remuneração e/ou preço do serviço, sendo que foi levado em consideração os valores praticados pelo município e região.</w:t>
      </w:r>
    </w:p>
    <w:p w14:paraId="24B8A11C" w14:textId="77777777" w:rsidR="00D831E8" w:rsidRPr="00EC071D" w:rsidRDefault="00D831E8" w:rsidP="00B80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C071D">
        <w:rPr>
          <w:rFonts w:ascii="Arial" w:hAnsi="Arial" w:cs="Arial"/>
          <w:b/>
        </w:rPr>
        <w:t>d) Adicional de Insalubridade:</w:t>
      </w:r>
      <w:r w:rsidRPr="00EC071D">
        <w:rPr>
          <w:rFonts w:ascii="Arial" w:hAnsi="Arial" w:cs="Arial"/>
          <w:bCs/>
        </w:rPr>
        <w:t xml:space="preserve"> Será calculado através de 20% do valor do Salário Mínimo Vigente (R$ 998,00 x 20%).</w:t>
      </w:r>
    </w:p>
    <w:p w14:paraId="2BDA726D" w14:textId="2D8DC786" w:rsidR="00D831E8" w:rsidRPr="00EC071D" w:rsidRDefault="00D831E8" w:rsidP="00B80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C071D">
        <w:rPr>
          <w:rFonts w:ascii="Arial" w:hAnsi="Arial" w:cs="Arial"/>
          <w:b/>
        </w:rPr>
        <w:t>e) Adicional Noturno:</w:t>
      </w:r>
      <w:r w:rsidRPr="00EC071D">
        <w:rPr>
          <w:rFonts w:ascii="Arial" w:hAnsi="Arial" w:cs="Arial"/>
          <w:bCs/>
        </w:rPr>
        <w:t xml:space="preserve"> Pago aos funcionários que executam atividades durante o período compreendido das 22h00min </w:t>
      </w:r>
      <w:r w:rsidR="00380D39" w:rsidRPr="00EC071D">
        <w:rPr>
          <w:rFonts w:ascii="Arial" w:hAnsi="Arial" w:cs="Arial"/>
          <w:bCs/>
        </w:rPr>
        <w:t>às</w:t>
      </w:r>
      <w:r w:rsidRPr="00EC071D">
        <w:rPr>
          <w:rFonts w:ascii="Arial" w:hAnsi="Arial" w:cs="Arial"/>
          <w:bCs/>
        </w:rPr>
        <w:t xml:space="preserve"> 05h00min, no importe de acréscimo de 20% sobre o valor da hora normal.</w:t>
      </w:r>
    </w:p>
    <w:p w14:paraId="225D2454" w14:textId="6A477D63" w:rsidR="00017A45" w:rsidRPr="00EC071D" w:rsidRDefault="00017A45" w:rsidP="00B809D9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</w:rPr>
      </w:pPr>
      <w:r w:rsidRPr="00EC071D">
        <w:rPr>
          <w:rFonts w:ascii="Arial" w:hAnsi="Arial" w:cs="Arial"/>
          <w:b/>
        </w:rPr>
        <w:t>f) Adicional Periculosidade:</w:t>
      </w:r>
      <w:r w:rsidRPr="00EC071D">
        <w:rPr>
          <w:rFonts w:ascii="Arial" w:hAnsi="Arial" w:cs="Arial"/>
          <w:bCs/>
        </w:rPr>
        <w:t xml:space="preserve"> </w:t>
      </w:r>
      <w:r w:rsidRPr="00EC071D">
        <w:rPr>
          <w:rStyle w:val="st"/>
          <w:rFonts w:ascii="Arial" w:hAnsi="Arial" w:cs="Arial"/>
        </w:rPr>
        <w:t>é um valor devido ao empregado exposto a atividades periculosa, no importe de acréscimo de 30% sobre o valor da remuneração.</w:t>
      </w:r>
    </w:p>
    <w:p w14:paraId="42519344" w14:textId="77777777" w:rsidR="00017A45" w:rsidRPr="00EC071D" w:rsidRDefault="00017A45" w:rsidP="00B809D9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</w:rPr>
      </w:pPr>
      <w:r w:rsidRPr="00EC071D">
        <w:rPr>
          <w:rStyle w:val="st"/>
          <w:rFonts w:ascii="Arial" w:hAnsi="Arial" w:cs="Arial"/>
          <w:b/>
          <w:bCs/>
        </w:rPr>
        <w:t>g) Provisões:</w:t>
      </w:r>
      <w:r w:rsidRPr="00EC071D">
        <w:rPr>
          <w:rStyle w:val="st"/>
          <w:rFonts w:ascii="Arial" w:hAnsi="Arial" w:cs="Arial"/>
        </w:rPr>
        <w:t xml:space="preserve"> refere-se aos acréscimos financeiros referente a modalidade de contratação do Grupo I (CLT), sendo décimo terceiro (ref. 8,33%) + Férias (ref. 8,33%) + Um terço sobre Férias (ref. 2,78%), totalizando 19,44%, que após o recebimento a OSCIP contratada deverá depositar em conta específica o referido valor para fins de pagamento nas devidas concessões.</w:t>
      </w:r>
    </w:p>
    <w:p w14:paraId="53A22042" w14:textId="13A455E2" w:rsidR="00017A45" w:rsidRPr="00EC071D" w:rsidRDefault="00017A45" w:rsidP="00B809D9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</w:rPr>
      </w:pPr>
      <w:r w:rsidRPr="00EC071D">
        <w:rPr>
          <w:rStyle w:val="st"/>
          <w:rFonts w:ascii="Arial" w:hAnsi="Arial" w:cs="Arial"/>
          <w:b/>
          <w:bCs/>
        </w:rPr>
        <w:t>h) Outros custos:</w:t>
      </w:r>
      <w:r w:rsidRPr="00EC071D">
        <w:rPr>
          <w:rStyle w:val="st"/>
          <w:rFonts w:ascii="Arial" w:hAnsi="Arial" w:cs="Arial"/>
        </w:rPr>
        <w:t xml:space="preserve"> São acréscimos a serem pagos em decorrência do exercício da atividade ou do cargo (Ex: Vale Alimentação, Vale Transporte, Seguro de Vida), destaca-se que durante a execução do projeto, havendo necessidade de implementar determinado custo ao pagamento do funcionário, mesmo não estando especificado na referida planilha, mediante autorização da Comissão de Avaliação e do Secretário é possível a inclusão da referida verba.</w:t>
      </w:r>
    </w:p>
    <w:p w14:paraId="7A8C7DFB" w14:textId="77777777" w:rsidR="00017A45" w:rsidRPr="00EC071D" w:rsidRDefault="00017A45" w:rsidP="00B809D9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</w:rPr>
      </w:pPr>
      <w:r w:rsidRPr="00EC071D">
        <w:rPr>
          <w:rStyle w:val="st"/>
          <w:rFonts w:ascii="Arial" w:hAnsi="Arial" w:cs="Arial"/>
          <w:b/>
          <w:bCs/>
        </w:rPr>
        <w:t>i) Encargos Tributários:</w:t>
      </w:r>
      <w:r w:rsidRPr="00EC071D">
        <w:rPr>
          <w:rStyle w:val="st"/>
          <w:rFonts w:ascii="Arial" w:hAnsi="Arial" w:cs="Arial"/>
        </w:rPr>
        <w:t xml:space="preserve"> Refere-se aos acréscimos financeiros referentes a modalidade de contratação do Grupo I (CLT), sendo INSS (20%) + INSS terceiros (5,80%) + FAP (3%) + PIS (1%) + FGTS (8%), totalizando 37,80%, sendo que durante a execução caso houver a necessidade de </w:t>
      </w:r>
      <w:r w:rsidRPr="00EC071D">
        <w:rPr>
          <w:rStyle w:val="st"/>
          <w:rFonts w:ascii="Arial" w:hAnsi="Arial" w:cs="Arial"/>
        </w:rPr>
        <w:lastRenderedPageBreak/>
        <w:t>aumento do referido custo em decorrência de novas obrigações ou alterações de alíquotas, mediante autorização da Comissão de Avaliação e do Secretário é possível a alterações das alíquotas mencionadas.</w:t>
      </w:r>
    </w:p>
    <w:p w14:paraId="50CEAB8C" w14:textId="1D2639C7" w:rsidR="002B41AE" w:rsidRPr="00EC071D" w:rsidRDefault="00D831E8" w:rsidP="00B809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EC071D">
        <w:rPr>
          <w:rFonts w:ascii="Arial" w:hAnsi="Arial" w:cs="Arial"/>
          <w:bCs/>
        </w:rPr>
        <w:br/>
      </w:r>
      <w:r w:rsidR="00EC071D" w:rsidRPr="00EC071D">
        <w:rPr>
          <w:rFonts w:ascii="Arial" w:hAnsi="Arial" w:cs="Arial"/>
          <w:b/>
        </w:rPr>
        <w:t xml:space="preserve">2. </w:t>
      </w:r>
      <w:r w:rsidR="00270E06" w:rsidRPr="00EC071D">
        <w:rPr>
          <w:rFonts w:ascii="Arial" w:hAnsi="Arial" w:cs="Arial"/>
          <w:bCs/>
        </w:rPr>
        <w:t>Nos valores constantes</w:t>
      </w:r>
      <w:r w:rsidR="00EC071D" w:rsidRPr="00EC071D">
        <w:rPr>
          <w:rFonts w:ascii="Arial" w:hAnsi="Arial" w:cs="Arial"/>
          <w:bCs/>
        </w:rPr>
        <w:t xml:space="preserve"> na tabela acima mencionada, não </w:t>
      </w:r>
      <w:r w:rsidR="007F2205" w:rsidRPr="00EC071D">
        <w:rPr>
          <w:rFonts w:ascii="Arial" w:hAnsi="Arial" w:cs="Arial"/>
          <w:bCs/>
        </w:rPr>
        <w:t>se encontram</w:t>
      </w:r>
      <w:r w:rsidR="00EC071D" w:rsidRPr="00EC071D">
        <w:rPr>
          <w:rFonts w:ascii="Arial" w:hAnsi="Arial" w:cs="Arial"/>
          <w:bCs/>
        </w:rPr>
        <w:t xml:space="preserve"> </w:t>
      </w:r>
      <w:r w:rsidR="007F2205">
        <w:rPr>
          <w:rFonts w:ascii="Arial" w:hAnsi="Arial" w:cs="Arial"/>
          <w:bCs/>
        </w:rPr>
        <w:t>inclusos</w:t>
      </w:r>
      <w:r w:rsidR="00EC071D" w:rsidRPr="00EC071D">
        <w:rPr>
          <w:rFonts w:ascii="Arial" w:hAnsi="Arial" w:cs="Arial"/>
          <w:bCs/>
        </w:rPr>
        <w:t xml:space="preserve"> o</w:t>
      </w:r>
      <w:r w:rsidR="007F2205">
        <w:rPr>
          <w:rFonts w:ascii="Arial" w:hAnsi="Arial" w:cs="Arial"/>
          <w:bCs/>
        </w:rPr>
        <w:t>s valores referentes ao c</w:t>
      </w:r>
      <w:r w:rsidR="00EC071D" w:rsidRPr="00EC071D">
        <w:rPr>
          <w:rFonts w:ascii="Arial" w:hAnsi="Arial" w:cs="Arial"/>
          <w:bCs/>
        </w:rPr>
        <w:t xml:space="preserve">usto </w:t>
      </w:r>
      <w:r w:rsidR="007F2205">
        <w:rPr>
          <w:rFonts w:ascii="Arial" w:hAnsi="Arial" w:cs="Arial"/>
          <w:bCs/>
        </w:rPr>
        <w:t>o</w:t>
      </w:r>
      <w:r w:rsidR="00EC071D" w:rsidRPr="00EC071D">
        <w:rPr>
          <w:rFonts w:ascii="Arial" w:hAnsi="Arial" w:cs="Arial"/>
          <w:bCs/>
        </w:rPr>
        <w:t>peracional,</w:t>
      </w:r>
      <w:r w:rsidR="007F2205">
        <w:rPr>
          <w:rFonts w:ascii="Arial" w:hAnsi="Arial" w:cs="Arial"/>
          <w:bCs/>
        </w:rPr>
        <w:t xml:space="preserve"> administrativo e institucional </w:t>
      </w:r>
      <w:r w:rsidR="00EC071D" w:rsidRPr="00EC071D">
        <w:rPr>
          <w:rFonts w:ascii="Arial" w:hAnsi="Arial" w:cs="Arial"/>
          <w:bCs/>
        </w:rPr>
        <w:t xml:space="preserve">a ser pago para a OSCIP vencedora para cobertura das despesas </w:t>
      </w:r>
      <w:r w:rsidR="007F2205">
        <w:rPr>
          <w:rFonts w:ascii="Arial" w:hAnsi="Arial" w:cs="Arial"/>
          <w:bCs/>
        </w:rPr>
        <w:t xml:space="preserve">vinculadas diretamente </w:t>
      </w:r>
      <w:r w:rsidR="00EC071D" w:rsidRPr="00EC071D">
        <w:rPr>
          <w:rFonts w:ascii="Arial" w:hAnsi="Arial" w:cs="Arial"/>
          <w:bCs/>
        </w:rPr>
        <w:t xml:space="preserve">para a gestão e </w:t>
      </w:r>
      <w:r w:rsidR="007F2205">
        <w:rPr>
          <w:rFonts w:ascii="Arial" w:hAnsi="Arial" w:cs="Arial"/>
          <w:bCs/>
        </w:rPr>
        <w:t xml:space="preserve">administração </w:t>
      </w:r>
      <w:r w:rsidR="00EC071D" w:rsidRPr="00EC071D">
        <w:rPr>
          <w:rFonts w:ascii="Arial" w:hAnsi="Arial" w:cs="Arial"/>
          <w:bCs/>
        </w:rPr>
        <w:t>do projeto.</w:t>
      </w:r>
    </w:p>
    <w:p w14:paraId="517737E1" w14:textId="5B94B375" w:rsidR="00EC071D" w:rsidRPr="00EC071D" w:rsidRDefault="00EC071D" w:rsidP="00B809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EC071D">
        <w:rPr>
          <w:rFonts w:ascii="Arial" w:hAnsi="Arial" w:cs="Arial"/>
          <w:b/>
        </w:rPr>
        <w:t>3.</w:t>
      </w:r>
      <w:r w:rsidRPr="00EC071D">
        <w:rPr>
          <w:rFonts w:ascii="Arial" w:hAnsi="Arial" w:cs="Arial"/>
          <w:bCs/>
        </w:rPr>
        <w:t xml:space="preserve"> A Prefeitura Municipal de Sorriso – Estado de Mato Grosso não aceitará a proposta para pagamento do </w:t>
      </w:r>
      <w:r w:rsidR="00D53E42">
        <w:rPr>
          <w:rFonts w:ascii="Arial" w:hAnsi="Arial" w:cs="Arial"/>
          <w:bCs/>
        </w:rPr>
        <w:t>c</w:t>
      </w:r>
      <w:r w:rsidR="00D53E42" w:rsidRPr="00EC071D">
        <w:rPr>
          <w:rFonts w:ascii="Arial" w:hAnsi="Arial" w:cs="Arial"/>
          <w:bCs/>
        </w:rPr>
        <w:t xml:space="preserve">usto </w:t>
      </w:r>
      <w:r w:rsidR="00D53E42">
        <w:rPr>
          <w:rFonts w:ascii="Arial" w:hAnsi="Arial" w:cs="Arial"/>
          <w:bCs/>
        </w:rPr>
        <w:t>o</w:t>
      </w:r>
      <w:r w:rsidR="00D53E42" w:rsidRPr="00EC071D">
        <w:rPr>
          <w:rFonts w:ascii="Arial" w:hAnsi="Arial" w:cs="Arial"/>
          <w:bCs/>
        </w:rPr>
        <w:t>peracional,</w:t>
      </w:r>
      <w:r w:rsidR="00D53E42">
        <w:rPr>
          <w:rFonts w:ascii="Arial" w:hAnsi="Arial" w:cs="Arial"/>
          <w:bCs/>
        </w:rPr>
        <w:t xml:space="preserve"> administrativo e institucional</w:t>
      </w:r>
      <w:r w:rsidR="00D53E42" w:rsidRPr="00EC071D">
        <w:rPr>
          <w:rFonts w:ascii="Arial" w:hAnsi="Arial" w:cs="Arial"/>
          <w:bCs/>
        </w:rPr>
        <w:t xml:space="preserve"> </w:t>
      </w:r>
      <w:r w:rsidRPr="00EC071D">
        <w:rPr>
          <w:rFonts w:ascii="Arial" w:hAnsi="Arial" w:cs="Arial"/>
          <w:bCs/>
        </w:rPr>
        <w:t>através de Taxa de Administração (percentual fixo), sendo que</w:t>
      </w:r>
      <w:r w:rsidR="00D53E42">
        <w:rPr>
          <w:rFonts w:ascii="Arial" w:hAnsi="Arial" w:cs="Arial"/>
          <w:bCs/>
        </w:rPr>
        <w:t xml:space="preserve">, somente </w:t>
      </w:r>
      <w:r w:rsidRPr="00EC071D">
        <w:rPr>
          <w:rFonts w:ascii="Arial" w:hAnsi="Arial" w:cs="Arial"/>
          <w:bCs/>
        </w:rPr>
        <w:t>realizará o pagamento dos referidos custos conforme comprovação das despesas</w:t>
      </w:r>
      <w:r w:rsidR="00D53E42">
        <w:rPr>
          <w:rFonts w:ascii="Arial" w:hAnsi="Arial" w:cs="Arial"/>
          <w:bCs/>
        </w:rPr>
        <w:t xml:space="preserve"> realizadas e</w:t>
      </w:r>
      <w:r w:rsidRPr="00EC071D">
        <w:rPr>
          <w:rFonts w:ascii="Arial" w:hAnsi="Arial" w:cs="Arial"/>
          <w:bCs/>
        </w:rPr>
        <w:t xml:space="preserve"> vinculadas a gestão e </w:t>
      </w:r>
      <w:r w:rsidR="00D53E42">
        <w:rPr>
          <w:rFonts w:ascii="Arial" w:hAnsi="Arial" w:cs="Arial"/>
          <w:bCs/>
        </w:rPr>
        <w:t xml:space="preserve">administração </w:t>
      </w:r>
      <w:r w:rsidRPr="00EC071D">
        <w:rPr>
          <w:rFonts w:ascii="Arial" w:hAnsi="Arial" w:cs="Arial"/>
          <w:bCs/>
        </w:rPr>
        <w:t xml:space="preserve">do projeto </w:t>
      </w:r>
      <w:r w:rsidR="00D53E42">
        <w:rPr>
          <w:rFonts w:ascii="Arial" w:hAnsi="Arial" w:cs="Arial"/>
          <w:bCs/>
        </w:rPr>
        <w:t>executado conforme aprovação por parte da Administração</w:t>
      </w:r>
      <w:r w:rsidRPr="00EC071D">
        <w:rPr>
          <w:rFonts w:ascii="Arial" w:hAnsi="Arial" w:cs="Arial"/>
          <w:bCs/>
        </w:rPr>
        <w:t>.</w:t>
      </w:r>
    </w:p>
    <w:p w14:paraId="4BA80ED0" w14:textId="201E5BFE" w:rsidR="009F170B" w:rsidRPr="00FC2813" w:rsidRDefault="002B41AE" w:rsidP="00B809D9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EC071D">
        <w:rPr>
          <w:rFonts w:ascii="Arial" w:hAnsi="Arial" w:cs="Arial"/>
          <w:b/>
          <w:color w:val="auto"/>
          <w:sz w:val="22"/>
          <w:szCs w:val="22"/>
        </w:rPr>
        <w:t>4</w:t>
      </w:r>
      <w:r w:rsidRPr="00EC071D">
        <w:rPr>
          <w:rFonts w:ascii="Arial" w:hAnsi="Arial" w:cs="Arial"/>
          <w:color w:val="auto"/>
          <w:sz w:val="22"/>
          <w:szCs w:val="22"/>
        </w:rPr>
        <w:t xml:space="preserve">. O município de Sorriso/MT estima um </w:t>
      </w:r>
      <w:r w:rsidRPr="00EC071D">
        <w:rPr>
          <w:rFonts w:ascii="Arial" w:hAnsi="Arial" w:cs="Arial"/>
          <w:b/>
          <w:color w:val="auto"/>
          <w:sz w:val="22"/>
          <w:szCs w:val="22"/>
          <w:u w:val="single"/>
        </w:rPr>
        <w:t>valor máximo mensal</w:t>
      </w:r>
      <w:r w:rsidRPr="00EC071D">
        <w:rPr>
          <w:rFonts w:ascii="Arial" w:hAnsi="Arial" w:cs="Arial"/>
          <w:color w:val="auto"/>
          <w:sz w:val="22"/>
          <w:szCs w:val="22"/>
        </w:rPr>
        <w:t xml:space="preserve"> </w:t>
      </w:r>
      <w:r w:rsidR="00D53E42">
        <w:rPr>
          <w:rFonts w:ascii="Arial" w:hAnsi="Arial" w:cs="Arial"/>
          <w:color w:val="auto"/>
          <w:sz w:val="22"/>
          <w:szCs w:val="22"/>
        </w:rPr>
        <w:t xml:space="preserve">de </w:t>
      </w:r>
      <w:r w:rsidR="00AA37DB">
        <w:rPr>
          <w:rFonts w:ascii="Arial" w:hAnsi="Arial" w:cs="Arial"/>
          <w:b/>
          <w:bCs/>
        </w:rPr>
        <w:t xml:space="preserve">R$ 2.034.811,11 (dois milhões trinta e quatro mil, oitocentos e onze reais e onze) </w:t>
      </w:r>
      <w:bookmarkStart w:id="1" w:name="_GoBack"/>
      <w:bookmarkEnd w:id="1"/>
      <w:r w:rsidRPr="00BB3F01">
        <w:rPr>
          <w:rFonts w:ascii="Arial" w:hAnsi="Arial" w:cs="Arial"/>
          <w:color w:val="auto"/>
          <w:sz w:val="22"/>
          <w:szCs w:val="22"/>
        </w:rPr>
        <w:t xml:space="preserve">a </w:t>
      </w:r>
      <w:r w:rsidRPr="00EC071D">
        <w:rPr>
          <w:rFonts w:ascii="Arial" w:hAnsi="Arial" w:cs="Arial"/>
          <w:color w:val="auto"/>
          <w:sz w:val="22"/>
          <w:szCs w:val="22"/>
        </w:rPr>
        <w:t xml:space="preserve">ser desembolsado a </w:t>
      </w:r>
      <w:r w:rsidR="00EC071D" w:rsidRPr="00EC071D">
        <w:rPr>
          <w:rFonts w:ascii="Arial" w:hAnsi="Arial" w:cs="Arial"/>
          <w:color w:val="auto"/>
          <w:sz w:val="22"/>
          <w:szCs w:val="22"/>
        </w:rPr>
        <w:t>título</w:t>
      </w:r>
      <w:r w:rsidRPr="00EC071D">
        <w:rPr>
          <w:rFonts w:ascii="Arial" w:hAnsi="Arial" w:cs="Arial"/>
          <w:color w:val="auto"/>
          <w:sz w:val="22"/>
          <w:szCs w:val="22"/>
        </w:rPr>
        <w:t xml:space="preserve"> de pagamento</w:t>
      </w:r>
      <w:r w:rsidR="00D53E42">
        <w:rPr>
          <w:rFonts w:ascii="Arial" w:hAnsi="Arial" w:cs="Arial"/>
          <w:color w:val="auto"/>
          <w:sz w:val="22"/>
          <w:szCs w:val="22"/>
        </w:rPr>
        <w:t xml:space="preserve"> de salários e valores de prestação de serviços</w:t>
      </w:r>
      <w:r w:rsidRPr="00EC071D">
        <w:rPr>
          <w:rFonts w:ascii="Arial" w:hAnsi="Arial" w:cs="Arial"/>
          <w:color w:val="auto"/>
          <w:sz w:val="22"/>
          <w:szCs w:val="22"/>
        </w:rPr>
        <w:t xml:space="preserve"> </w:t>
      </w:r>
      <w:r w:rsidR="00D53E42">
        <w:rPr>
          <w:rFonts w:ascii="Arial" w:hAnsi="Arial" w:cs="Arial"/>
          <w:color w:val="auto"/>
          <w:sz w:val="22"/>
          <w:szCs w:val="22"/>
        </w:rPr>
        <w:t>aos profissionais e empresas contratadas para execução do</w:t>
      </w:r>
      <w:r w:rsidR="00380D39">
        <w:rPr>
          <w:rFonts w:ascii="Arial" w:hAnsi="Arial" w:cs="Arial"/>
          <w:color w:val="auto"/>
          <w:sz w:val="22"/>
          <w:szCs w:val="22"/>
        </w:rPr>
        <w:t>s</w:t>
      </w:r>
      <w:r w:rsidR="00D53E42">
        <w:rPr>
          <w:rFonts w:ascii="Arial" w:hAnsi="Arial" w:cs="Arial"/>
          <w:color w:val="auto"/>
          <w:sz w:val="22"/>
          <w:szCs w:val="22"/>
        </w:rPr>
        <w:t xml:space="preserve"> </w:t>
      </w:r>
      <w:r w:rsidRPr="00EC071D">
        <w:rPr>
          <w:rFonts w:ascii="Arial" w:hAnsi="Arial" w:cs="Arial"/>
          <w:color w:val="auto"/>
          <w:sz w:val="22"/>
          <w:szCs w:val="22"/>
        </w:rPr>
        <w:t>projetos,</w:t>
      </w:r>
      <w:r w:rsidR="00D53E42">
        <w:rPr>
          <w:rFonts w:ascii="Arial" w:hAnsi="Arial" w:cs="Arial"/>
          <w:color w:val="auto"/>
          <w:sz w:val="22"/>
          <w:szCs w:val="22"/>
        </w:rPr>
        <w:t xml:space="preserve"> juntamente com encargos previdenciários e tributários e provisões.</w:t>
      </w:r>
    </w:p>
    <w:p w14:paraId="4F360CF0" w14:textId="679B1FFD" w:rsidR="00270E06" w:rsidRDefault="00270E06" w:rsidP="00B809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5270DB8" w14:textId="61A2FDEC" w:rsidR="00270E06" w:rsidRDefault="00270E06" w:rsidP="00B809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70E06">
        <w:rPr>
          <w:rFonts w:ascii="Arial" w:hAnsi="Arial" w:cs="Arial"/>
          <w:b/>
          <w:bCs/>
          <w:color w:val="auto"/>
          <w:sz w:val="22"/>
          <w:szCs w:val="22"/>
        </w:rPr>
        <w:t>5.</w:t>
      </w:r>
      <w:r>
        <w:rPr>
          <w:rFonts w:ascii="Arial" w:hAnsi="Arial" w:cs="Arial"/>
          <w:color w:val="auto"/>
          <w:sz w:val="22"/>
          <w:szCs w:val="22"/>
        </w:rPr>
        <w:t xml:space="preserve"> A Administração somente pagará pelas </w:t>
      </w:r>
      <w:r w:rsidR="00070DDA">
        <w:rPr>
          <w:rFonts w:ascii="Arial" w:hAnsi="Arial" w:cs="Arial"/>
          <w:color w:val="auto"/>
          <w:sz w:val="22"/>
          <w:szCs w:val="22"/>
        </w:rPr>
        <w:t xml:space="preserve">que forem inclusas no Plano de Trabalho aprovado a ser executado, sendo que, </w:t>
      </w:r>
      <w:r>
        <w:rPr>
          <w:rFonts w:ascii="Arial" w:hAnsi="Arial" w:cs="Arial"/>
          <w:color w:val="auto"/>
          <w:sz w:val="22"/>
          <w:szCs w:val="22"/>
        </w:rPr>
        <w:t>não se obriga</w:t>
      </w:r>
      <w:r w:rsidR="00070DDA">
        <w:rPr>
          <w:rFonts w:ascii="Arial" w:hAnsi="Arial" w:cs="Arial"/>
          <w:color w:val="auto"/>
          <w:sz w:val="22"/>
          <w:szCs w:val="22"/>
        </w:rPr>
        <w:t xml:space="preserve"> realizar a contratação de todos os serviços/cargos previstos neste Anexo e no Termo de Referência, bem como, não se obriga a </w:t>
      </w:r>
      <w:r>
        <w:rPr>
          <w:rFonts w:ascii="Arial" w:hAnsi="Arial" w:cs="Arial"/>
          <w:color w:val="auto"/>
          <w:sz w:val="22"/>
          <w:szCs w:val="22"/>
        </w:rPr>
        <w:t>manter serviços que não sejam necessários para execução do Plano de Trabalho que compõe o projeto a ser executado.</w:t>
      </w:r>
    </w:p>
    <w:p w14:paraId="42E26977" w14:textId="02F4C0BE" w:rsidR="00270E06" w:rsidRDefault="00270E06" w:rsidP="00B809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292E995" w14:textId="781E5247" w:rsidR="00270E06" w:rsidRPr="00270E06" w:rsidRDefault="00270E06" w:rsidP="00B809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70E06">
        <w:rPr>
          <w:rFonts w:ascii="Arial" w:hAnsi="Arial" w:cs="Arial"/>
          <w:b/>
          <w:bCs/>
          <w:color w:val="auto"/>
          <w:sz w:val="22"/>
          <w:szCs w:val="22"/>
        </w:rPr>
        <w:t>6.</w:t>
      </w:r>
      <w:r w:rsidRPr="00270E06">
        <w:rPr>
          <w:rFonts w:ascii="Arial" w:hAnsi="Arial" w:cs="Arial"/>
          <w:color w:val="auto"/>
          <w:sz w:val="22"/>
          <w:szCs w:val="22"/>
        </w:rPr>
        <w:t xml:space="preserve"> </w:t>
      </w:r>
      <w:r w:rsidRPr="00270E06">
        <w:rPr>
          <w:rFonts w:ascii="Arial" w:hAnsi="Arial" w:cs="Arial"/>
          <w:sz w:val="22"/>
          <w:szCs w:val="22"/>
        </w:rPr>
        <w:t>As planilhas de pagamento serão revistas mensalmente, podendo a Administração alterar os valores de pagamentos, caso os p</w:t>
      </w:r>
      <w:r w:rsidR="00070DDA">
        <w:rPr>
          <w:rFonts w:ascii="Arial" w:hAnsi="Arial" w:cs="Arial"/>
          <w:sz w:val="22"/>
          <w:szCs w:val="22"/>
        </w:rPr>
        <w:t>lanos de trabalho</w:t>
      </w:r>
      <w:r w:rsidRPr="00270E06">
        <w:rPr>
          <w:rFonts w:ascii="Arial" w:hAnsi="Arial" w:cs="Arial"/>
          <w:sz w:val="22"/>
          <w:szCs w:val="22"/>
        </w:rPr>
        <w:t xml:space="preserve"> não estejam sendo cumpridos na sua totalidade</w:t>
      </w:r>
      <w:r>
        <w:rPr>
          <w:rFonts w:ascii="Arial" w:hAnsi="Arial" w:cs="Arial"/>
          <w:sz w:val="22"/>
          <w:szCs w:val="22"/>
        </w:rPr>
        <w:t>.</w:t>
      </w:r>
    </w:p>
    <w:p w14:paraId="57CF1B69" w14:textId="77777777" w:rsidR="00270E06" w:rsidRPr="00EC071D" w:rsidRDefault="00270E06" w:rsidP="00EC071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3D07937" w14:textId="44FA7091" w:rsidR="009A1657" w:rsidRPr="009F170B" w:rsidRDefault="009A1657" w:rsidP="009F1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A1657" w:rsidRPr="009F170B" w:rsidSect="0072226F">
      <w:headerReference w:type="default" r:id="rId8"/>
      <w:footerReference w:type="default" r:id="rId9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DB42E" w14:textId="77777777" w:rsidR="00980C15" w:rsidRDefault="00980C15" w:rsidP="00A41246">
      <w:pPr>
        <w:spacing w:after="0" w:line="240" w:lineRule="auto"/>
      </w:pPr>
      <w:r>
        <w:separator/>
      </w:r>
    </w:p>
  </w:endnote>
  <w:endnote w:type="continuationSeparator" w:id="0">
    <w:p w14:paraId="42F0044D" w14:textId="77777777" w:rsidR="00980C15" w:rsidRDefault="00980C15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C58C" w14:textId="77777777" w:rsidR="00017F25" w:rsidRPr="00A41246" w:rsidRDefault="00017F25">
    <w:pPr>
      <w:pStyle w:val="Rodap"/>
      <w:rPr>
        <w:color w:val="1F497D" w:themeColor="text2"/>
      </w:rPr>
    </w:pPr>
    <w:r w:rsidRPr="00A41246">
      <w:rPr>
        <w:color w:val="1F497D" w:themeColor="text2"/>
      </w:rPr>
      <w:t>Av. Porto Alegre, n°2525, Centro – Sorriso/MT – CEP: 78890-000 | Tel.: (66) 3545-4700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B5E2E" w14:textId="77777777" w:rsidR="00980C15" w:rsidRDefault="00980C15" w:rsidP="00A41246">
      <w:pPr>
        <w:spacing w:after="0" w:line="240" w:lineRule="auto"/>
      </w:pPr>
      <w:r>
        <w:separator/>
      </w:r>
    </w:p>
  </w:footnote>
  <w:footnote w:type="continuationSeparator" w:id="0">
    <w:p w14:paraId="32DF1DDC" w14:textId="77777777" w:rsidR="00980C15" w:rsidRDefault="00980C15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C877" w14:textId="77777777" w:rsidR="00017F25" w:rsidRDefault="00017F25" w:rsidP="00A41246">
    <w:pPr>
      <w:pStyle w:val="Cabealho"/>
      <w:jc w:val="center"/>
    </w:pPr>
    <w:r>
      <w:rPr>
        <w:noProof/>
        <w:lang w:val="en-US" w:eastAsia="en-US"/>
      </w:rPr>
      <w:drawing>
        <wp:inline distT="0" distB="0" distL="0" distR="0" wp14:anchorId="5FAFEF14" wp14:editId="7B73AF19">
          <wp:extent cx="3533049" cy="914400"/>
          <wp:effectExtent l="0" t="0" r="0" b="0"/>
          <wp:docPr id="5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PREFEITURA  2017-2010 -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0446" cy="91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D3EB8" w14:textId="77777777" w:rsidR="00017F25" w:rsidRPr="008706D0" w:rsidRDefault="00017F25" w:rsidP="00A41246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E4C"/>
    <w:multiLevelType w:val="hybridMultilevel"/>
    <w:tmpl w:val="C8B8D27C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65B7E02"/>
    <w:multiLevelType w:val="hybridMultilevel"/>
    <w:tmpl w:val="BC1042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CC44DC"/>
    <w:multiLevelType w:val="hybridMultilevel"/>
    <w:tmpl w:val="E5CEC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16F0"/>
    <w:multiLevelType w:val="hybridMultilevel"/>
    <w:tmpl w:val="7EEA6380"/>
    <w:lvl w:ilvl="0" w:tplc="6AF6D60E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CE7335A"/>
    <w:multiLevelType w:val="hybridMultilevel"/>
    <w:tmpl w:val="A036A56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77019"/>
    <w:multiLevelType w:val="hybridMultilevel"/>
    <w:tmpl w:val="9DE87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5EC0"/>
    <w:multiLevelType w:val="hybridMultilevel"/>
    <w:tmpl w:val="8E469E4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12D7D"/>
    <w:multiLevelType w:val="multilevel"/>
    <w:tmpl w:val="D0247A8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151D27CE"/>
    <w:multiLevelType w:val="hybridMultilevel"/>
    <w:tmpl w:val="9D1A7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D1572"/>
    <w:multiLevelType w:val="hybridMultilevel"/>
    <w:tmpl w:val="BAC82C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A0C57"/>
    <w:multiLevelType w:val="hybridMultilevel"/>
    <w:tmpl w:val="D1C06D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23773A"/>
    <w:multiLevelType w:val="hybridMultilevel"/>
    <w:tmpl w:val="818A2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A58"/>
    <w:multiLevelType w:val="hybridMultilevel"/>
    <w:tmpl w:val="A3940798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2A4EA4"/>
    <w:multiLevelType w:val="hybridMultilevel"/>
    <w:tmpl w:val="40C0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25C8C"/>
    <w:multiLevelType w:val="multilevel"/>
    <w:tmpl w:val="7A7E936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4B4A37"/>
    <w:multiLevelType w:val="hybridMultilevel"/>
    <w:tmpl w:val="C8F03584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13142AA"/>
    <w:multiLevelType w:val="hybridMultilevel"/>
    <w:tmpl w:val="918AE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42366"/>
    <w:multiLevelType w:val="hybridMultilevel"/>
    <w:tmpl w:val="9DFA1B74"/>
    <w:lvl w:ilvl="0" w:tplc="773CC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D64DC3"/>
    <w:multiLevelType w:val="hybridMultilevel"/>
    <w:tmpl w:val="A1D26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6140C"/>
    <w:multiLevelType w:val="hybridMultilevel"/>
    <w:tmpl w:val="E1365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508"/>
    <w:multiLevelType w:val="hybridMultilevel"/>
    <w:tmpl w:val="9702BB28"/>
    <w:lvl w:ilvl="0" w:tplc="6D9ED93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B74828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91558"/>
    <w:multiLevelType w:val="hybridMultilevel"/>
    <w:tmpl w:val="2800081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E7B071B"/>
    <w:multiLevelType w:val="hybridMultilevel"/>
    <w:tmpl w:val="E1365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D5036"/>
    <w:multiLevelType w:val="hybridMultilevel"/>
    <w:tmpl w:val="C8ECC0AE"/>
    <w:lvl w:ilvl="0" w:tplc="88F6AEA2">
      <w:start w:val="1"/>
      <w:numFmt w:val="lowerLetter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463ED4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7A66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26BF86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6A515A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74460E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8C7E04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5CC9AA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42DD5E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F656EB"/>
    <w:multiLevelType w:val="hybridMultilevel"/>
    <w:tmpl w:val="1E005FAA"/>
    <w:lvl w:ilvl="0" w:tplc="5B809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5C3B66"/>
    <w:multiLevelType w:val="hybridMultilevel"/>
    <w:tmpl w:val="BB3ECBDE"/>
    <w:lvl w:ilvl="0" w:tplc="3DF2FD08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659D0"/>
    <w:multiLevelType w:val="hybridMultilevel"/>
    <w:tmpl w:val="B4F21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0479A"/>
    <w:multiLevelType w:val="hybridMultilevel"/>
    <w:tmpl w:val="76983A34"/>
    <w:lvl w:ilvl="0" w:tplc="3F6A4CE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6F7A7315"/>
    <w:multiLevelType w:val="hybridMultilevel"/>
    <w:tmpl w:val="61AEDA1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71D242F4"/>
    <w:multiLevelType w:val="hybridMultilevel"/>
    <w:tmpl w:val="874AAE5C"/>
    <w:lvl w:ilvl="0" w:tplc="9AA42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62BCA"/>
    <w:multiLevelType w:val="hybridMultilevel"/>
    <w:tmpl w:val="2952B11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DA1926"/>
    <w:multiLevelType w:val="hybridMultilevel"/>
    <w:tmpl w:val="5D2837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8E7310"/>
    <w:multiLevelType w:val="hybridMultilevel"/>
    <w:tmpl w:val="1902A6EE"/>
    <w:lvl w:ilvl="0" w:tplc="8AE63DE0">
      <w:start w:val="1"/>
      <w:numFmt w:val="lowerRoman"/>
      <w:lvlText w:val="%1."/>
      <w:lvlJc w:val="right"/>
      <w:pPr>
        <w:ind w:left="2136" w:hanging="360"/>
      </w:pPr>
      <w:rPr>
        <w:rFonts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E030E27"/>
    <w:multiLevelType w:val="hybridMultilevel"/>
    <w:tmpl w:val="70669AFC"/>
    <w:lvl w:ilvl="0" w:tplc="4B86E18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1B74828E">
      <w:start w:val="1"/>
      <w:numFmt w:val="upperRoman"/>
      <w:lvlText w:val="%2)"/>
      <w:lvlJc w:val="left"/>
      <w:pPr>
        <w:ind w:left="2225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8"/>
  </w:num>
  <w:num w:numId="5">
    <w:abstractNumId w:val="2"/>
  </w:num>
  <w:num w:numId="6">
    <w:abstractNumId w:val="20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3"/>
  </w:num>
  <w:num w:numId="22">
    <w:abstractNumId w:val="32"/>
  </w:num>
  <w:num w:numId="23">
    <w:abstractNumId w:val="11"/>
  </w:num>
  <w:num w:numId="24">
    <w:abstractNumId w:val="4"/>
  </w:num>
  <w:num w:numId="25">
    <w:abstractNumId w:val="26"/>
  </w:num>
  <w:num w:numId="26">
    <w:abstractNumId w:val="12"/>
  </w:num>
  <w:num w:numId="27">
    <w:abstractNumId w:val="1"/>
  </w:num>
  <w:num w:numId="28">
    <w:abstractNumId w:val="19"/>
  </w:num>
  <w:num w:numId="29">
    <w:abstractNumId w:val="18"/>
  </w:num>
  <w:num w:numId="30">
    <w:abstractNumId w:val="6"/>
  </w:num>
  <w:num w:numId="31">
    <w:abstractNumId w:val="5"/>
  </w:num>
  <w:num w:numId="32">
    <w:abstractNumId w:val="30"/>
  </w:num>
  <w:num w:numId="33">
    <w:abstractNumId w:val="28"/>
  </w:num>
  <w:num w:numId="34">
    <w:abstractNumId w:val="0"/>
  </w:num>
  <w:num w:numId="35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46"/>
    <w:rsid w:val="00017A45"/>
    <w:rsid w:val="00017F25"/>
    <w:rsid w:val="0002673C"/>
    <w:rsid w:val="000311A1"/>
    <w:rsid w:val="00040ACA"/>
    <w:rsid w:val="00046411"/>
    <w:rsid w:val="000625DD"/>
    <w:rsid w:val="00070DDA"/>
    <w:rsid w:val="00075E5D"/>
    <w:rsid w:val="000826ED"/>
    <w:rsid w:val="00084CE4"/>
    <w:rsid w:val="00090880"/>
    <w:rsid w:val="000A4DBA"/>
    <w:rsid w:val="000B6755"/>
    <w:rsid w:val="000B7C6D"/>
    <w:rsid w:val="000E0BC3"/>
    <w:rsid w:val="000F005B"/>
    <w:rsid w:val="000F0206"/>
    <w:rsid w:val="000F15D8"/>
    <w:rsid w:val="00115F5A"/>
    <w:rsid w:val="00125AEA"/>
    <w:rsid w:val="00126BA7"/>
    <w:rsid w:val="00133260"/>
    <w:rsid w:val="001414DF"/>
    <w:rsid w:val="0015375E"/>
    <w:rsid w:val="00164CA9"/>
    <w:rsid w:val="001915BC"/>
    <w:rsid w:val="00192A40"/>
    <w:rsid w:val="001A79E0"/>
    <w:rsid w:val="001B4FD6"/>
    <w:rsid w:val="001C17A7"/>
    <w:rsid w:val="001C4F79"/>
    <w:rsid w:val="001C7087"/>
    <w:rsid w:val="001D3CAE"/>
    <w:rsid w:val="00200373"/>
    <w:rsid w:val="00200A61"/>
    <w:rsid w:val="00204FAD"/>
    <w:rsid w:val="00240D3F"/>
    <w:rsid w:val="00244374"/>
    <w:rsid w:val="00270E06"/>
    <w:rsid w:val="00291488"/>
    <w:rsid w:val="002A19D4"/>
    <w:rsid w:val="002A1F89"/>
    <w:rsid w:val="002B29F6"/>
    <w:rsid w:val="002B41AE"/>
    <w:rsid w:val="002B5B3C"/>
    <w:rsid w:val="002C2BEF"/>
    <w:rsid w:val="002D4D45"/>
    <w:rsid w:val="002E04CD"/>
    <w:rsid w:val="002F6749"/>
    <w:rsid w:val="00305851"/>
    <w:rsid w:val="00315314"/>
    <w:rsid w:val="00316225"/>
    <w:rsid w:val="003278BC"/>
    <w:rsid w:val="00333FB5"/>
    <w:rsid w:val="00337FE2"/>
    <w:rsid w:val="003470A1"/>
    <w:rsid w:val="00361105"/>
    <w:rsid w:val="00361902"/>
    <w:rsid w:val="003623F1"/>
    <w:rsid w:val="00364809"/>
    <w:rsid w:val="0037449E"/>
    <w:rsid w:val="003752B5"/>
    <w:rsid w:val="00377D56"/>
    <w:rsid w:val="00380D39"/>
    <w:rsid w:val="0039041D"/>
    <w:rsid w:val="00391E57"/>
    <w:rsid w:val="00394B17"/>
    <w:rsid w:val="003A2C93"/>
    <w:rsid w:val="003D68A5"/>
    <w:rsid w:val="003F17FE"/>
    <w:rsid w:val="00400AA0"/>
    <w:rsid w:val="0042638C"/>
    <w:rsid w:val="0043604C"/>
    <w:rsid w:val="004426A8"/>
    <w:rsid w:val="00447E24"/>
    <w:rsid w:val="00452D05"/>
    <w:rsid w:val="00453E5C"/>
    <w:rsid w:val="004603A3"/>
    <w:rsid w:val="00471CFA"/>
    <w:rsid w:val="00475E58"/>
    <w:rsid w:val="00476EFB"/>
    <w:rsid w:val="004872AB"/>
    <w:rsid w:val="004A3184"/>
    <w:rsid w:val="004A6426"/>
    <w:rsid w:val="004B0FE2"/>
    <w:rsid w:val="004B3C9D"/>
    <w:rsid w:val="004B7B10"/>
    <w:rsid w:val="004C0AE0"/>
    <w:rsid w:val="004C3A21"/>
    <w:rsid w:val="00502510"/>
    <w:rsid w:val="0050406B"/>
    <w:rsid w:val="005202E2"/>
    <w:rsid w:val="005214B6"/>
    <w:rsid w:val="00561E1D"/>
    <w:rsid w:val="0056397B"/>
    <w:rsid w:val="00572B53"/>
    <w:rsid w:val="005776EA"/>
    <w:rsid w:val="005C6ED4"/>
    <w:rsid w:val="005C75BA"/>
    <w:rsid w:val="005E1B4A"/>
    <w:rsid w:val="005E2DF1"/>
    <w:rsid w:val="005E6E66"/>
    <w:rsid w:val="005F333F"/>
    <w:rsid w:val="005F5FFD"/>
    <w:rsid w:val="00605711"/>
    <w:rsid w:val="00607E4C"/>
    <w:rsid w:val="00615237"/>
    <w:rsid w:val="00623F59"/>
    <w:rsid w:val="00624D2A"/>
    <w:rsid w:val="00626058"/>
    <w:rsid w:val="006358BE"/>
    <w:rsid w:val="006406C3"/>
    <w:rsid w:val="0064339F"/>
    <w:rsid w:val="0064578F"/>
    <w:rsid w:val="00672138"/>
    <w:rsid w:val="00672D85"/>
    <w:rsid w:val="00674E69"/>
    <w:rsid w:val="00675644"/>
    <w:rsid w:val="00696868"/>
    <w:rsid w:val="006B7023"/>
    <w:rsid w:val="006D56B1"/>
    <w:rsid w:val="006E6D52"/>
    <w:rsid w:val="00714E57"/>
    <w:rsid w:val="0072226F"/>
    <w:rsid w:val="00772DD9"/>
    <w:rsid w:val="00781617"/>
    <w:rsid w:val="00782B30"/>
    <w:rsid w:val="0078603E"/>
    <w:rsid w:val="00787E32"/>
    <w:rsid w:val="007954A7"/>
    <w:rsid w:val="007A09DF"/>
    <w:rsid w:val="007B4999"/>
    <w:rsid w:val="007C2629"/>
    <w:rsid w:val="007C7D9F"/>
    <w:rsid w:val="007F2205"/>
    <w:rsid w:val="00805DF1"/>
    <w:rsid w:val="00816284"/>
    <w:rsid w:val="008347CD"/>
    <w:rsid w:val="00870281"/>
    <w:rsid w:val="008706D0"/>
    <w:rsid w:val="00877329"/>
    <w:rsid w:val="00881D4B"/>
    <w:rsid w:val="008860F8"/>
    <w:rsid w:val="008A0929"/>
    <w:rsid w:val="008A133C"/>
    <w:rsid w:val="008A6AE9"/>
    <w:rsid w:val="008C34A5"/>
    <w:rsid w:val="008C73F3"/>
    <w:rsid w:val="008D0128"/>
    <w:rsid w:val="008D2859"/>
    <w:rsid w:val="008E07A2"/>
    <w:rsid w:val="008E38E6"/>
    <w:rsid w:val="008F2E51"/>
    <w:rsid w:val="008F4443"/>
    <w:rsid w:val="008F6A95"/>
    <w:rsid w:val="0090655F"/>
    <w:rsid w:val="00914023"/>
    <w:rsid w:val="00925E91"/>
    <w:rsid w:val="009330E9"/>
    <w:rsid w:val="009403A7"/>
    <w:rsid w:val="009454AA"/>
    <w:rsid w:val="009471B9"/>
    <w:rsid w:val="00965DF5"/>
    <w:rsid w:val="0097360E"/>
    <w:rsid w:val="009774F1"/>
    <w:rsid w:val="00980C15"/>
    <w:rsid w:val="009A1657"/>
    <w:rsid w:val="009A5A9E"/>
    <w:rsid w:val="009C31F9"/>
    <w:rsid w:val="009C44B1"/>
    <w:rsid w:val="009D44B2"/>
    <w:rsid w:val="009E08CB"/>
    <w:rsid w:val="009E2483"/>
    <w:rsid w:val="009F170B"/>
    <w:rsid w:val="00A06CC3"/>
    <w:rsid w:val="00A2501A"/>
    <w:rsid w:val="00A30F64"/>
    <w:rsid w:val="00A34821"/>
    <w:rsid w:val="00A41246"/>
    <w:rsid w:val="00A82625"/>
    <w:rsid w:val="00A86031"/>
    <w:rsid w:val="00A90D29"/>
    <w:rsid w:val="00A9209F"/>
    <w:rsid w:val="00A93F9A"/>
    <w:rsid w:val="00AA0834"/>
    <w:rsid w:val="00AA37DB"/>
    <w:rsid w:val="00AA5D2F"/>
    <w:rsid w:val="00AA7DD7"/>
    <w:rsid w:val="00AB2298"/>
    <w:rsid w:val="00AB3417"/>
    <w:rsid w:val="00AC7463"/>
    <w:rsid w:val="00AD11A3"/>
    <w:rsid w:val="00AD48D7"/>
    <w:rsid w:val="00AD65C9"/>
    <w:rsid w:val="00AE71BE"/>
    <w:rsid w:val="00B02A93"/>
    <w:rsid w:val="00B15113"/>
    <w:rsid w:val="00B20216"/>
    <w:rsid w:val="00B25333"/>
    <w:rsid w:val="00B326FB"/>
    <w:rsid w:val="00B3650E"/>
    <w:rsid w:val="00B36DCB"/>
    <w:rsid w:val="00B47C58"/>
    <w:rsid w:val="00B52B01"/>
    <w:rsid w:val="00B55B6C"/>
    <w:rsid w:val="00B56994"/>
    <w:rsid w:val="00B61355"/>
    <w:rsid w:val="00B809D9"/>
    <w:rsid w:val="00B83DF9"/>
    <w:rsid w:val="00B964E8"/>
    <w:rsid w:val="00BA0CDC"/>
    <w:rsid w:val="00BA3C57"/>
    <w:rsid w:val="00BB3F01"/>
    <w:rsid w:val="00BB5AF8"/>
    <w:rsid w:val="00BC110D"/>
    <w:rsid w:val="00BC7189"/>
    <w:rsid w:val="00BD61DF"/>
    <w:rsid w:val="00BE40F4"/>
    <w:rsid w:val="00BF02C9"/>
    <w:rsid w:val="00C20AA8"/>
    <w:rsid w:val="00C36711"/>
    <w:rsid w:val="00C51EAF"/>
    <w:rsid w:val="00C60BE1"/>
    <w:rsid w:val="00C82C3D"/>
    <w:rsid w:val="00C9218D"/>
    <w:rsid w:val="00CB0278"/>
    <w:rsid w:val="00CB36DC"/>
    <w:rsid w:val="00CC5F9E"/>
    <w:rsid w:val="00CD3AC0"/>
    <w:rsid w:val="00CE2300"/>
    <w:rsid w:val="00CE236F"/>
    <w:rsid w:val="00CE7A7A"/>
    <w:rsid w:val="00CF20C3"/>
    <w:rsid w:val="00CF2AE1"/>
    <w:rsid w:val="00D25F46"/>
    <w:rsid w:val="00D34BDB"/>
    <w:rsid w:val="00D36825"/>
    <w:rsid w:val="00D413EC"/>
    <w:rsid w:val="00D45096"/>
    <w:rsid w:val="00D53E42"/>
    <w:rsid w:val="00D74861"/>
    <w:rsid w:val="00D831E8"/>
    <w:rsid w:val="00DA2278"/>
    <w:rsid w:val="00DA3801"/>
    <w:rsid w:val="00DB5B09"/>
    <w:rsid w:val="00DC068C"/>
    <w:rsid w:val="00E04BEE"/>
    <w:rsid w:val="00E13E5A"/>
    <w:rsid w:val="00E14EAA"/>
    <w:rsid w:val="00E208FA"/>
    <w:rsid w:val="00E26D8B"/>
    <w:rsid w:val="00E33E64"/>
    <w:rsid w:val="00E50972"/>
    <w:rsid w:val="00E643E7"/>
    <w:rsid w:val="00E71830"/>
    <w:rsid w:val="00E72E74"/>
    <w:rsid w:val="00E74F44"/>
    <w:rsid w:val="00E8589B"/>
    <w:rsid w:val="00E92DD3"/>
    <w:rsid w:val="00E9444C"/>
    <w:rsid w:val="00EB2FCB"/>
    <w:rsid w:val="00EB6072"/>
    <w:rsid w:val="00EC071D"/>
    <w:rsid w:val="00EC4D6A"/>
    <w:rsid w:val="00ED13D1"/>
    <w:rsid w:val="00ED1E41"/>
    <w:rsid w:val="00EE0F81"/>
    <w:rsid w:val="00EE5FD0"/>
    <w:rsid w:val="00F0341F"/>
    <w:rsid w:val="00F04130"/>
    <w:rsid w:val="00F133F9"/>
    <w:rsid w:val="00F20F30"/>
    <w:rsid w:val="00F30985"/>
    <w:rsid w:val="00F46B15"/>
    <w:rsid w:val="00F5664D"/>
    <w:rsid w:val="00F62F92"/>
    <w:rsid w:val="00F62FB7"/>
    <w:rsid w:val="00F6666C"/>
    <w:rsid w:val="00F66A8D"/>
    <w:rsid w:val="00FA6351"/>
    <w:rsid w:val="00FB024C"/>
    <w:rsid w:val="00FB4803"/>
    <w:rsid w:val="00FC2813"/>
    <w:rsid w:val="00FD2179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BB4738"/>
  <w15:docId w15:val="{54D80E7F-E291-40F6-83A0-2DC3601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2021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B2021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B2021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20216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B20216"/>
    <w:pPr>
      <w:keepNext/>
      <w:spacing w:after="0" w:line="240" w:lineRule="auto"/>
      <w:ind w:left="216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B20216"/>
    <w:pPr>
      <w:keepNext/>
      <w:spacing w:after="0" w:line="240" w:lineRule="auto"/>
      <w:ind w:left="216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B20216"/>
    <w:pPr>
      <w:keepNext/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B20216"/>
    <w:pPr>
      <w:keepNext/>
      <w:spacing w:after="0" w:line="240" w:lineRule="auto"/>
      <w:ind w:left="2160"/>
      <w:jc w:val="both"/>
      <w:outlineLvl w:val="8"/>
    </w:pPr>
    <w:rPr>
      <w:rFonts w:ascii="Arial" w:eastAsia="Times New Roman" w:hAnsi="Arial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20216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B20216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Ttulo4Char">
    <w:name w:val="Título 4 Char"/>
    <w:basedOn w:val="Fontepargpadro"/>
    <w:link w:val="Ttulo4"/>
    <w:rsid w:val="00B20216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20216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B20216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B20216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B202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B20216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aliases w:val="Char, Char,Cabeçalho superio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abeçalho superior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4124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C51EAF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51EAF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uiPriority w:val="99"/>
    <w:rsid w:val="00B20216"/>
    <w:rPr>
      <w:color w:val="0000FF"/>
      <w:u w:val="single"/>
    </w:rPr>
  </w:style>
  <w:style w:type="character" w:customStyle="1" w:styleId="Absatz-Standardschriftart">
    <w:name w:val="Absatz-Standardschriftart"/>
    <w:rsid w:val="00B20216"/>
  </w:style>
  <w:style w:type="character" w:customStyle="1" w:styleId="WW-Absatz-Standardschriftart">
    <w:name w:val="WW-Absatz-Standardschriftart"/>
    <w:rsid w:val="00B20216"/>
  </w:style>
  <w:style w:type="character" w:customStyle="1" w:styleId="Fontepargpadro1">
    <w:name w:val="Fonte parág. padrão1"/>
    <w:rsid w:val="00B20216"/>
  </w:style>
  <w:style w:type="character" w:customStyle="1" w:styleId="WW-Absatz-Standardschriftart1">
    <w:name w:val="WW-Absatz-Standardschriftart1"/>
    <w:rsid w:val="00B20216"/>
  </w:style>
  <w:style w:type="character" w:customStyle="1" w:styleId="WW-Absatz-Standardschriftart11">
    <w:name w:val="WW-Absatz-Standardschriftart11"/>
    <w:rsid w:val="00B20216"/>
  </w:style>
  <w:style w:type="character" w:customStyle="1" w:styleId="SmbolosdeNumerao">
    <w:name w:val="Símbolos de Numeração"/>
    <w:rsid w:val="00B20216"/>
  </w:style>
  <w:style w:type="character" w:customStyle="1" w:styleId="WW-SmbolosdeNumerao">
    <w:name w:val="WW-Símbolos de Numeração"/>
    <w:rsid w:val="00B20216"/>
  </w:style>
  <w:style w:type="character" w:customStyle="1" w:styleId="WW-SmbolosdeNumerao1">
    <w:name w:val="WW-Símbolos de Numeração1"/>
    <w:rsid w:val="00B20216"/>
  </w:style>
  <w:style w:type="character" w:customStyle="1" w:styleId="Marcadores">
    <w:name w:val="Marcadores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  <w:rsid w:val="00B20216"/>
  </w:style>
  <w:style w:type="paragraph" w:customStyle="1" w:styleId="Captulo">
    <w:name w:val="Capítulo"/>
    <w:basedOn w:val="Normal"/>
    <w:next w:val="Corpodetexto"/>
    <w:uiPriority w:val="99"/>
    <w:rsid w:val="00B2021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2021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20216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B20216"/>
    <w:rPr>
      <w:rFonts w:cs="Tahoma"/>
    </w:rPr>
  </w:style>
  <w:style w:type="paragraph" w:customStyle="1" w:styleId="Legenda1">
    <w:name w:val="Legenda1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">
    <w:name w:val="WW-Legenda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1">
    <w:name w:val="WW-Legenda1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B2021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B2021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20216"/>
    <w:pPr>
      <w:widowControl w:val="0"/>
      <w:suppressAutoHyphens/>
      <w:spacing w:after="0" w:line="240" w:lineRule="auto"/>
      <w:ind w:left="3545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20216"/>
    <w:rPr>
      <w:rFonts w:ascii="Times New Roman" w:eastAsia="Lucida Sans Unicode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B202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B2021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20216"/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B2021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B2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0216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202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20216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20216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20216"/>
    <w:rPr>
      <w:rFonts w:ascii="Bookman Old Style" w:eastAsia="Times New Roman" w:hAnsi="Bookman Old Style" w:cs="Times New Roman"/>
      <w:sz w:val="24"/>
      <w:szCs w:val="20"/>
    </w:rPr>
  </w:style>
  <w:style w:type="paragraph" w:styleId="Textoembloco">
    <w:name w:val="Block Text"/>
    <w:basedOn w:val="Normal"/>
    <w:uiPriority w:val="99"/>
    <w:rsid w:val="00B20216"/>
    <w:pPr>
      <w:spacing w:after="0" w:line="240" w:lineRule="auto"/>
      <w:ind w:left="284" w:right="141" w:firstLine="436"/>
      <w:jc w:val="both"/>
    </w:pPr>
    <w:rPr>
      <w:rFonts w:ascii="Bookman Old Style" w:eastAsia="Times New Roman" w:hAnsi="Bookman Old Style" w:cs="Times New Roman"/>
      <w:bCs/>
      <w:sz w:val="24"/>
      <w:szCs w:val="20"/>
    </w:rPr>
  </w:style>
  <w:style w:type="character" w:customStyle="1" w:styleId="CharChar3">
    <w:name w:val="Char Char3"/>
    <w:basedOn w:val="Fontepargpadro"/>
    <w:rsid w:val="00B20216"/>
  </w:style>
  <w:style w:type="paragraph" w:customStyle="1" w:styleId="p26">
    <w:name w:val="p26"/>
    <w:basedOn w:val="Normal"/>
    <w:uiPriority w:val="99"/>
    <w:rsid w:val="00B20216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3">
    <w:name w:val="p13"/>
    <w:basedOn w:val="Normal"/>
    <w:uiPriority w:val="99"/>
    <w:rsid w:val="00B20216"/>
    <w:pPr>
      <w:widowControl w:val="0"/>
      <w:snapToGrid w:val="0"/>
      <w:spacing w:after="0" w:line="280" w:lineRule="atLeast"/>
      <w:ind w:left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B2021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B20216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p6">
    <w:name w:val="p6"/>
    <w:basedOn w:val="Normal"/>
    <w:uiPriority w:val="99"/>
    <w:rsid w:val="00B20216"/>
    <w:pPr>
      <w:widowControl w:val="0"/>
      <w:tabs>
        <w:tab w:val="left" w:pos="360"/>
      </w:tabs>
      <w:snapToGrid w:val="0"/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1">
    <w:name w:val="texto1"/>
    <w:basedOn w:val="Normal"/>
    <w:uiPriority w:val="99"/>
    <w:rsid w:val="00B20216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character" w:customStyle="1" w:styleId="N">
    <w:name w:val="N"/>
    <w:rsid w:val="00B20216"/>
    <w:rPr>
      <w:b/>
      <w:bCs w:val="0"/>
    </w:rPr>
  </w:style>
  <w:style w:type="paragraph" w:customStyle="1" w:styleId="Default">
    <w:name w:val="Default"/>
    <w:uiPriority w:val="99"/>
    <w:rsid w:val="00B202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tedodetabela">
    <w:name w:val="Conteúdo de tabela"/>
    <w:basedOn w:val="Corpodetexto"/>
    <w:uiPriority w:val="99"/>
    <w:rsid w:val="00B20216"/>
    <w:pPr>
      <w:widowControl/>
      <w:spacing w:after="0"/>
      <w:jc w:val="both"/>
    </w:pPr>
    <w:rPr>
      <w:rFonts w:ascii="Arial" w:eastAsia="Times New Roman" w:hAnsi="Arial"/>
      <w:sz w:val="22"/>
      <w:szCs w:val="20"/>
    </w:rPr>
  </w:style>
  <w:style w:type="paragraph" w:customStyle="1" w:styleId="reservado3">
    <w:name w:val="reservado3"/>
    <w:basedOn w:val="Normal"/>
    <w:uiPriority w:val="99"/>
    <w:rsid w:val="00B2021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4"/>
      <w:lang w:val="en-US" w:eastAsia="en-US"/>
    </w:rPr>
  </w:style>
  <w:style w:type="character" w:styleId="nfase">
    <w:name w:val="Emphasis"/>
    <w:qFormat/>
    <w:rsid w:val="00B20216"/>
    <w:rPr>
      <w:i/>
      <w:iCs/>
    </w:rPr>
  </w:style>
  <w:style w:type="paragraph" w:styleId="PargrafodaLista">
    <w:name w:val="List Paragraph"/>
    <w:basedOn w:val="Normal"/>
    <w:uiPriority w:val="34"/>
    <w:qFormat/>
    <w:rsid w:val="00B202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B202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B20216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B20216"/>
  </w:style>
  <w:style w:type="character" w:styleId="Forte">
    <w:name w:val="Strong"/>
    <w:qFormat/>
    <w:rsid w:val="00B20216"/>
    <w:rPr>
      <w:b/>
      <w:bCs/>
    </w:rPr>
  </w:style>
  <w:style w:type="character" w:styleId="Nmerodepgina">
    <w:name w:val="page number"/>
    <w:rsid w:val="00B20216"/>
    <w:rPr>
      <w:rFonts w:cs="Times New Roman"/>
    </w:rPr>
  </w:style>
  <w:style w:type="paragraph" w:customStyle="1" w:styleId="Blockquote">
    <w:name w:val="Blockquote"/>
    <w:basedOn w:val="Normal"/>
    <w:uiPriority w:val="99"/>
    <w:rsid w:val="00B20216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uiPriority w:val="99"/>
    <w:rsid w:val="00B2021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rsid w:val="00B2021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20216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20216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justificadoportal">
    <w:name w:val="justificadoportal"/>
    <w:basedOn w:val="Normal"/>
    <w:uiPriority w:val="99"/>
    <w:rsid w:val="00B20216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021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202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0216"/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B20216"/>
    <w:rPr>
      <w:vertAlign w:val="superscript"/>
    </w:rPr>
  </w:style>
  <w:style w:type="character" w:customStyle="1" w:styleId="tgc">
    <w:name w:val="_tgc"/>
    <w:basedOn w:val="Fontepargpadro"/>
    <w:rsid w:val="00B20216"/>
  </w:style>
  <w:style w:type="character" w:customStyle="1" w:styleId="CharCharChar">
    <w:name w:val="Char Char Char"/>
    <w:semiHidden/>
    <w:locked/>
    <w:rsid w:val="00E26D8B"/>
    <w:rPr>
      <w:rFonts w:ascii="Lucida Sans Unicode" w:eastAsia="Lucida Sans Unicode" w:hAnsi="Lucida Sans Unicode" w:cs="Lucida Sans Unicode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A1657"/>
    <w:rPr>
      <w:color w:val="800080" w:themeColor="followedHyperlink"/>
      <w:u w:val="single"/>
    </w:rPr>
  </w:style>
  <w:style w:type="table" w:customStyle="1" w:styleId="TableGrid">
    <w:name w:val="TableGrid"/>
    <w:rsid w:val="00075E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881D4B"/>
    <w:rPr>
      <w:color w:val="605E5C"/>
      <w:shd w:val="clear" w:color="auto" w:fill="E1DFDD"/>
    </w:rPr>
  </w:style>
  <w:style w:type="character" w:customStyle="1" w:styleId="st">
    <w:name w:val="st"/>
    <w:basedOn w:val="Fontepargpadro"/>
    <w:rsid w:val="0001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B97F-DF5F-42EC-B9E7-5E99C5F8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1769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Rondinelli Urias</cp:lastModifiedBy>
  <cp:revision>38</cp:revision>
  <cp:lastPrinted>2017-03-24T00:53:00Z</cp:lastPrinted>
  <dcterms:created xsi:type="dcterms:W3CDTF">2017-03-26T14:54:00Z</dcterms:created>
  <dcterms:modified xsi:type="dcterms:W3CDTF">2019-08-15T14:41:00Z</dcterms:modified>
</cp:coreProperties>
</file>