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420B2F" w14:textId="77777777" w:rsidR="003134B2" w:rsidRDefault="00947D36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RESOLUÇÃO CMDCA Nº 008, de 08 de abril de 2025</w:t>
      </w:r>
      <w:r>
        <w:rPr>
          <w:color w:val="000000"/>
          <w:sz w:val="24"/>
          <w:szCs w:val="24"/>
        </w:rPr>
        <w:br/>
      </w:r>
    </w:p>
    <w:p w14:paraId="62B3F4EC" w14:textId="77777777" w:rsidR="003134B2" w:rsidRDefault="00947D36">
      <w:pPr>
        <w:ind w:left="4956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Dispõe sobre o </w:t>
      </w:r>
      <w:proofErr w:type="gramStart"/>
      <w:r>
        <w:rPr>
          <w:sz w:val="18"/>
          <w:szCs w:val="18"/>
        </w:rPr>
        <w:t>resultado final</w:t>
      </w:r>
      <w:proofErr w:type="gramEnd"/>
      <w:r>
        <w:rPr>
          <w:sz w:val="18"/>
          <w:szCs w:val="18"/>
        </w:rPr>
        <w:t xml:space="preserve"> dos candidatos habilitados a participar do Processo Eleitoral de Composição do Conselho Municipal dos Direitos da Criança e do Adolescente de Sorriso-MT, para o mandato 2025-2026.</w:t>
      </w:r>
    </w:p>
    <w:p w14:paraId="2CC7DC53" w14:textId="77777777" w:rsidR="003134B2" w:rsidRDefault="00947D36">
      <w:pPr>
        <w:pBdr>
          <w:top w:val="nil"/>
          <w:left w:val="nil"/>
          <w:bottom w:val="nil"/>
          <w:right w:val="nil"/>
          <w:between w:val="nil"/>
        </w:pBdr>
        <w:ind w:firstLine="113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O </w:t>
      </w:r>
      <w:r>
        <w:rPr>
          <w:b/>
          <w:color w:val="000000"/>
          <w:sz w:val="24"/>
          <w:szCs w:val="24"/>
        </w:rPr>
        <w:t xml:space="preserve">Conselho Municipal dos Direitos da Criança </w:t>
      </w:r>
      <w:r>
        <w:rPr>
          <w:b/>
          <w:color w:val="000000"/>
          <w:sz w:val="24"/>
          <w:szCs w:val="24"/>
        </w:rPr>
        <w:t>e do Adolescente (CMDCA)</w:t>
      </w:r>
      <w:r>
        <w:rPr>
          <w:color w:val="000000"/>
          <w:sz w:val="24"/>
          <w:szCs w:val="24"/>
        </w:rPr>
        <w:t xml:space="preserve"> de Sorriso-MT, no uso de suas atribuições legais, </w:t>
      </w:r>
    </w:p>
    <w:p w14:paraId="0A5C26C9" w14:textId="77777777" w:rsidR="003134B2" w:rsidRDefault="00947D36">
      <w:pPr>
        <w:ind w:firstLine="1134"/>
        <w:jc w:val="both"/>
        <w:rPr>
          <w:sz w:val="24"/>
          <w:szCs w:val="24"/>
        </w:rPr>
      </w:pPr>
      <w:r>
        <w:rPr>
          <w:b/>
          <w:sz w:val="24"/>
          <w:szCs w:val="24"/>
        </w:rPr>
        <w:t>Considerando</w:t>
      </w:r>
      <w:r>
        <w:rPr>
          <w:sz w:val="24"/>
          <w:szCs w:val="24"/>
        </w:rPr>
        <w:t xml:space="preserve"> a Resolução CMDCA/Sorriso n.º 005, de 02 de abril de 2025, que dispõe sobre o Processo Eleitoral de Composição do Conselho Municipal dos Direitos da Criança e do Adole</w:t>
      </w:r>
      <w:r>
        <w:rPr>
          <w:sz w:val="24"/>
          <w:szCs w:val="24"/>
        </w:rPr>
        <w:t>scente de Sorriso-MT, para o mandato 2025/2026;</w:t>
      </w:r>
    </w:p>
    <w:p w14:paraId="0C489D34" w14:textId="77777777" w:rsidR="003134B2" w:rsidRDefault="003134B2">
      <w:pPr>
        <w:ind w:firstLine="1134"/>
        <w:jc w:val="both"/>
        <w:rPr>
          <w:sz w:val="24"/>
          <w:szCs w:val="24"/>
        </w:rPr>
      </w:pPr>
    </w:p>
    <w:p w14:paraId="58C37F7F" w14:textId="77777777" w:rsidR="003134B2" w:rsidRDefault="00947D36">
      <w:pPr>
        <w:ind w:firstLine="1134"/>
        <w:jc w:val="both"/>
        <w:rPr>
          <w:sz w:val="24"/>
          <w:szCs w:val="24"/>
        </w:rPr>
      </w:pPr>
      <w:r>
        <w:rPr>
          <w:b/>
          <w:sz w:val="24"/>
          <w:szCs w:val="24"/>
        </w:rPr>
        <w:t>Considerando</w:t>
      </w:r>
      <w:r>
        <w:rPr>
          <w:sz w:val="24"/>
          <w:szCs w:val="24"/>
        </w:rPr>
        <w:t xml:space="preserve"> a Resolução CMDCA/Sorriso nº006, de 07 de abril de 2025, que dispõe sobre o resultado preliminar dos candidatos habilitados a participar do Processo Eleitoral de Composição do Conselho Municipal</w:t>
      </w:r>
      <w:r>
        <w:rPr>
          <w:sz w:val="24"/>
          <w:szCs w:val="24"/>
        </w:rPr>
        <w:t xml:space="preserve"> dos Direitos da Criança e do Adolescente de Sorriso-MT para o mandato de 2025/2026. </w:t>
      </w:r>
    </w:p>
    <w:p w14:paraId="5EFF2066" w14:textId="77777777" w:rsidR="003134B2" w:rsidRDefault="003134B2">
      <w:pPr>
        <w:ind w:firstLine="1134"/>
        <w:jc w:val="both"/>
        <w:rPr>
          <w:sz w:val="24"/>
          <w:szCs w:val="24"/>
        </w:rPr>
      </w:pPr>
    </w:p>
    <w:p w14:paraId="7C8ACD28" w14:textId="77777777" w:rsidR="003134B2" w:rsidRDefault="00947D36">
      <w:pPr>
        <w:ind w:firstLine="1134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Considerando </w:t>
      </w:r>
      <w:r>
        <w:rPr>
          <w:sz w:val="24"/>
          <w:szCs w:val="24"/>
        </w:rPr>
        <w:t xml:space="preserve">a reunião da Comissão Eleitoral realizada no dia 08 de abril de 2025 às 13h30min e a análise realizada por esta acerca da documentação apresentada; </w:t>
      </w:r>
    </w:p>
    <w:p w14:paraId="73ED6B25" w14:textId="77777777" w:rsidR="003134B2" w:rsidRDefault="003134B2">
      <w:pPr>
        <w:ind w:firstLine="1134"/>
        <w:jc w:val="both"/>
        <w:rPr>
          <w:sz w:val="24"/>
          <w:szCs w:val="24"/>
        </w:rPr>
      </w:pPr>
    </w:p>
    <w:p w14:paraId="76344EC4" w14:textId="77777777" w:rsidR="003134B2" w:rsidRDefault="00947D36">
      <w:pPr>
        <w:ind w:firstLine="113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RESOLV</w:t>
      </w:r>
      <w:r>
        <w:rPr>
          <w:b/>
          <w:sz w:val="24"/>
          <w:szCs w:val="24"/>
        </w:rPr>
        <w:t>E</w:t>
      </w:r>
    </w:p>
    <w:p w14:paraId="4FBEBDCC" w14:textId="77777777" w:rsidR="003134B2" w:rsidRDefault="003134B2">
      <w:pPr>
        <w:ind w:firstLine="1134"/>
        <w:jc w:val="both"/>
        <w:rPr>
          <w:b/>
          <w:sz w:val="24"/>
          <w:szCs w:val="24"/>
        </w:rPr>
      </w:pPr>
    </w:p>
    <w:p w14:paraId="63841A0B" w14:textId="77777777" w:rsidR="003134B2" w:rsidRDefault="00947D36">
      <w:pPr>
        <w:ind w:firstLine="1134"/>
        <w:jc w:val="both"/>
        <w:rPr>
          <w:sz w:val="24"/>
          <w:szCs w:val="24"/>
        </w:rPr>
      </w:pPr>
      <w:r>
        <w:rPr>
          <w:b/>
          <w:sz w:val="24"/>
          <w:szCs w:val="24"/>
        </w:rPr>
        <w:t>Art. 1º</w:t>
      </w:r>
      <w:r>
        <w:rPr>
          <w:sz w:val="24"/>
          <w:szCs w:val="24"/>
        </w:rPr>
        <w:t xml:space="preserve"> - Aprovar e divulgar o </w:t>
      </w:r>
      <w:proofErr w:type="gramStart"/>
      <w:r>
        <w:rPr>
          <w:sz w:val="24"/>
          <w:szCs w:val="24"/>
        </w:rPr>
        <w:t>resultado final</w:t>
      </w:r>
      <w:proofErr w:type="gramEnd"/>
      <w:r>
        <w:rPr>
          <w:sz w:val="24"/>
          <w:szCs w:val="24"/>
        </w:rPr>
        <w:t xml:space="preserve"> dos candidatos habilitados a participar do Processo Eleitoral de Composição do Conselho Municipal dos Direitos da Criança e do Adolescente de Sorriso-MT, para o mandato 2025/2026, conforme segue:</w:t>
      </w:r>
    </w:p>
    <w:p w14:paraId="5DE7F727" w14:textId="77777777" w:rsidR="003134B2" w:rsidRDefault="003134B2">
      <w:pPr>
        <w:ind w:firstLine="1134"/>
        <w:jc w:val="both"/>
        <w:rPr>
          <w:sz w:val="24"/>
          <w:szCs w:val="24"/>
        </w:rPr>
      </w:pPr>
    </w:p>
    <w:p w14:paraId="2701873C" w14:textId="77777777" w:rsidR="003134B2" w:rsidRDefault="00947D36">
      <w:pPr>
        <w:ind w:firstLine="1134"/>
        <w:rPr>
          <w:b/>
          <w:sz w:val="24"/>
          <w:szCs w:val="24"/>
        </w:rPr>
      </w:pPr>
      <w:r>
        <w:rPr>
          <w:b/>
          <w:sz w:val="24"/>
          <w:szCs w:val="24"/>
        </w:rPr>
        <w:t>Associaçã</w:t>
      </w:r>
      <w:r>
        <w:rPr>
          <w:b/>
          <w:sz w:val="24"/>
          <w:szCs w:val="24"/>
        </w:rPr>
        <w:t>o dos Amigos da Criança, do Adolescente e da Pessoa Idosa – AACAPIS</w:t>
      </w:r>
    </w:p>
    <w:p w14:paraId="00ADCA23" w14:textId="77777777" w:rsidR="003134B2" w:rsidRDefault="00947D36">
      <w:pPr>
        <w:ind w:firstLine="1134"/>
        <w:rPr>
          <w:sz w:val="24"/>
          <w:szCs w:val="24"/>
        </w:rPr>
      </w:pPr>
      <w:r>
        <w:rPr>
          <w:sz w:val="24"/>
          <w:szCs w:val="24"/>
        </w:rPr>
        <w:t xml:space="preserve">Representante: Elisabete </w:t>
      </w:r>
      <w:proofErr w:type="spellStart"/>
      <w:r>
        <w:rPr>
          <w:sz w:val="24"/>
          <w:szCs w:val="24"/>
        </w:rPr>
        <w:t>Belinki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Damin</w:t>
      </w:r>
      <w:proofErr w:type="spellEnd"/>
    </w:p>
    <w:p w14:paraId="2630632E" w14:textId="77777777" w:rsidR="003134B2" w:rsidRDefault="003134B2">
      <w:pPr>
        <w:ind w:firstLine="1134"/>
        <w:rPr>
          <w:b/>
          <w:sz w:val="24"/>
          <w:szCs w:val="24"/>
        </w:rPr>
      </w:pPr>
    </w:p>
    <w:p w14:paraId="2959939C" w14:textId="77777777" w:rsidR="003134B2" w:rsidRDefault="00947D36">
      <w:pPr>
        <w:ind w:firstLine="1134"/>
        <w:rPr>
          <w:b/>
          <w:sz w:val="24"/>
          <w:szCs w:val="24"/>
        </w:rPr>
      </w:pPr>
      <w:r>
        <w:rPr>
          <w:b/>
          <w:sz w:val="24"/>
          <w:szCs w:val="24"/>
        </w:rPr>
        <w:t>Associação de Pais e Amigos dos Excepcionais Escola Especial Sorriso Esperança do Amanhã – APAE</w:t>
      </w:r>
    </w:p>
    <w:p w14:paraId="6C8099FA" w14:textId="77777777" w:rsidR="003134B2" w:rsidRDefault="00947D36">
      <w:pPr>
        <w:ind w:firstLine="1134"/>
        <w:rPr>
          <w:sz w:val="24"/>
          <w:szCs w:val="24"/>
        </w:rPr>
      </w:pPr>
      <w:r>
        <w:rPr>
          <w:sz w:val="24"/>
          <w:szCs w:val="24"/>
        </w:rPr>
        <w:t xml:space="preserve">Representante: Maria Inês </w:t>
      </w:r>
      <w:proofErr w:type="spellStart"/>
      <w:r>
        <w:rPr>
          <w:sz w:val="24"/>
          <w:szCs w:val="24"/>
        </w:rPr>
        <w:t>Lazzaris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Ferlin</w:t>
      </w:r>
      <w:proofErr w:type="spellEnd"/>
    </w:p>
    <w:p w14:paraId="1CA00D43" w14:textId="77777777" w:rsidR="003134B2" w:rsidRDefault="003134B2">
      <w:pPr>
        <w:ind w:firstLine="1134"/>
        <w:rPr>
          <w:sz w:val="24"/>
          <w:szCs w:val="24"/>
        </w:rPr>
      </w:pPr>
    </w:p>
    <w:p w14:paraId="432981C1" w14:textId="77777777" w:rsidR="003134B2" w:rsidRDefault="00947D36">
      <w:pPr>
        <w:ind w:firstLine="113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Associação de Apoio </w:t>
      </w:r>
      <w:proofErr w:type="spellStart"/>
      <w:r>
        <w:rPr>
          <w:b/>
          <w:sz w:val="24"/>
          <w:szCs w:val="24"/>
        </w:rPr>
        <w:t>a</w:t>
      </w:r>
      <w:proofErr w:type="spellEnd"/>
      <w:r>
        <w:rPr>
          <w:b/>
          <w:sz w:val="24"/>
          <w:szCs w:val="24"/>
        </w:rPr>
        <w:t xml:space="preserve"> Criança e ao Adolescente do Jardim Amazônia – Mãezinha do Céu</w:t>
      </w:r>
    </w:p>
    <w:p w14:paraId="2A63AEB8" w14:textId="77777777" w:rsidR="003134B2" w:rsidRDefault="00947D36">
      <w:pPr>
        <w:ind w:firstLine="1134"/>
        <w:rPr>
          <w:sz w:val="24"/>
          <w:szCs w:val="24"/>
        </w:rPr>
      </w:pPr>
      <w:r>
        <w:rPr>
          <w:sz w:val="24"/>
          <w:szCs w:val="24"/>
        </w:rPr>
        <w:t xml:space="preserve">Representante: </w:t>
      </w:r>
      <w:proofErr w:type="spellStart"/>
      <w:r>
        <w:rPr>
          <w:sz w:val="24"/>
          <w:szCs w:val="24"/>
        </w:rPr>
        <w:t>Cléuvis</w:t>
      </w:r>
      <w:proofErr w:type="spellEnd"/>
      <w:r>
        <w:rPr>
          <w:sz w:val="24"/>
          <w:szCs w:val="24"/>
        </w:rPr>
        <w:t xml:space="preserve"> José dos S</w:t>
      </w:r>
      <w:r>
        <w:rPr>
          <w:sz w:val="24"/>
          <w:szCs w:val="24"/>
        </w:rPr>
        <w:t>antos</w:t>
      </w:r>
    </w:p>
    <w:p w14:paraId="4D328802" w14:textId="77777777" w:rsidR="003134B2" w:rsidRDefault="003134B2">
      <w:pPr>
        <w:ind w:firstLine="1134"/>
        <w:rPr>
          <w:sz w:val="24"/>
          <w:szCs w:val="24"/>
        </w:rPr>
      </w:pPr>
    </w:p>
    <w:p w14:paraId="2698934A" w14:textId="77777777" w:rsidR="003134B2" w:rsidRDefault="00947D36">
      <w:pPr>
        <w:ind w:firstLine="1134"/>
        <w:rPr>
          <w:b/>
          <w:sz w:val="24"/>
          <w:szCs w:val="24"/>
        </w:rPr>
      </w:pPr>
      <w:r>
        <w:rPr>
          <w:b/>
          <w:sz w:val="24"/>
          <w:szCs w:val="24"/>
        </w:rPr>
        <w:t>Centro Social São Francisco de Assis</w:t>
      </w:r>
    </w:p>
    <w:p w14:paraId="46573A33" w14:textId="77777777" w:rsidR="003134B2" w:rsidRDefault="00947D36">
      <w:pPr>
        <w:ind w:firstLine="1134"/>
        <w:rPr>
          <w:sz w:val="24"/>
          <w:szCs w:val="24"/>
        </w:rPr>
      </w:pPr>
      <w:r>
        <w:rPr>
          <w:sz w:val="24"/>
          <w:szCs w:val="24"/>
        </w:rPr>
        <w:t>Representante: Rosangela Calca</w:t>
      </w:r>
    </w:p>
    <w:p w14:paraId="1B6098D6" w14:textId="77777777" w:rsidR="003134B2" w:rsidRDefault="003134B2">
      <w:pPr>
        <w:ind w:firstLine="1134"/>
        <w:jc w:val="both"/>
        <w:rPr>
          <w:sz w:val="24"/>
          <w:szCs w:val="24"/>
        </w:rPr>
      </w:pPr>
    </w:p>
    <w:p w14:paraId="63D40934" w14:textId="77777777" w:rsidR="003134B2" w:rsidRDefault="00947D36">
      <w:pPr>
        <w:ind w:firstLine="113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Art. 2º </w:t>
      </w:r>
      <w:r>
        <w:rPr>
          <w:sz w:val="24"/>
          <w:szCs w:val="24"/>
        </w:rPr>
        <w:t>Esta resolução entra em vigor na data de sua publicação.</w:t>
      </w:r>
    </w:p>
    <w:p w14:paraId="58720A53" w14:textId="77777777" w:rsidR="003134B2" w:rsidRDefault="003134B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2A02E45A" w14:textId="77777777" w:rsidR="003134B2" w:rsidRDefault="00947D36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Sorriso, 08 de abril de 2025. </w:t>
      </w:r>
    </w:p>
    <w:p w14:paraId="4BFF0E23" w14:textId="77777777" w:rsidR="003134B2" w:rsidRDefault="003134B2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4"/>
          <w:szCs w:val="24"/>
        </w:rPr>
      </w:pPr>
    </w:p>
    <w:p w14:paraId="12CE2C75" w14:textId="77777777" w:rsidR="003134B2" w:rsidRDefault="00947D36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Renato Ferreira Silva </w:t>
      </w:r>
    </w:p>
    <w:p w14:paraId="0A8C52E2" w14:textId="77777777" w:rsidR="003134B2" w:rsidRDefault="00947D36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bookmarkStart w:id="0" w:name="_nosnx29c6cud" w:colFirst="0" w:colLast="0"/>
      <w:bookmarkEnd w:id="0"/>
      <w:r>
        <w:rPr>
          <w:color w:val="000000"/>
          <w:sz w:val="24"/>
          <w:szCs w:val="24"/>
        </w:rPr>
        <w:t>Presidente do CMDCA</w:t>
      </w:r>
    </w:p>
    <w:sectPr w:rsidR="003134B2">
      <w:headerReference w:type="default" r:id="rId6"/>
      <w:footerReference w:type="even" r:id="rId7"/>
      <w:footerReference w:type="default" r:id="rId8"/>
      <w:pgSz w:w="11907" w:h="16840"/>
      <w:pgMar w:top="1418" w:right="1417" w:bottom="1134" w:left="1418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73F3F0" w14:textId="77777777" w:rsidR="00947D36" w:rsidRDefault="00947D36">
      <w:r>
        <w:separator/>
      </w:r>
    </w:p>
  </w:endnote>
  <w:endnote w:type="continuationSeparator" w:id="0">
    <w:p w14:paraId="2B889E7E" w14:textId="77777777" w:rsidR="00947D36" w:rsidRDefault="00947D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C64128" w14:textId="77777777" w:rsidR="003134B2" w:rsidRDefault="00947D3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59BE5F7D" w14:textId="77777777" w:rsidR="003134B2" w:rsidRDefault="003134B2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60F65" w14:textId="77777777" w:rsidR="003134B2" w:rsidRDefault="00947D3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5108BD">
      <w:rPr>
        <w:noProof/>
        <w:color w:val="000000"/>
      </w:rPr>
      <w:t>1</w:t>
    </w:r>
    <w:r>
      <w:rPr>
        <w:color w:val="000000"/>
      </w:rPr>
      <w:fldChar w:fldCharType="end"/>
    </w:r>
  </w:p>
  <w:p w14:paraId="50D94352" w14:textId="77777777" w:rsidR="003134B2" w:rsidRDefault="00947D36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jc w:val="center"/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color w:val="000000"/>
        <w:sz w:val="16"/>
        <w:szCs w:val="16"/>
      </w:rPr>
      <w:t>Rua Marechal Cândido Rondon, 2.311 – Bela Vista - 78890-000 | Sorriso – MT - Fone: (66) 3545-8369</w:t>
    </w:r>
  </w:p>
  <w:p w14:paraId="39F89262" w14:textId="77777777" w:rsidR="003134B2" w:rsidRDefault="003134B2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jc w:val="center"/>
      <w:rPr>
        <w:rFonts w:ascii="Arial" w:eastAsia="Arial" w:hAnsi="Arial" w:cs="Arial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CB365C" w14:textId="77777777" w:rsidR="00947D36" w:rsidRDefault="00947D36">
      <w:r>
        <w:separator/>
      </w:r>
    </w:p>
  </w:footnote>
  <w:footnote w:type="continuationSeparator" w:id="0">
    <w:p w14:paraId="2A5DBF98" w14:textId="77777777" w:rsidR="00947D36" w:rsidRDefault="00947D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6544A" w14:textId="77777777" w:rsidR="003134B2" w:rsidRDefault="00947D3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>
      <w:rPr>
        <w:noProof/>
        <w:color w:val="000000"/>
      </w:rPr>
      <w:drawing>
        <wp:inline distT="0" distB="0" distL="114300" distR="114300" wp14:anchorId="4C07B905" wp14:editId="5F51E32F">
          <wp:extent cx="1428750" cy="818515"/>
          <wp:effectExtent l="0" t="0" r="0" b="0"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28750" cy="8185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63857144" wp14:editId="11572CD3">
              <wp:simplePos x="0" y="0"/>
              <wp:positionH relativeFrom="column">
                <wp:posOffset>1447800</wp:posOffset>
              </wp:positionH>
              <wp:positionV relativeFrom="paragraph">
                <wp:posOffset>82550</wp:posOffset>
              </wp:positionV>
              <wp:extent cx="4251325" cy="673735"/>
              <wp:effectExtent l="0" t="0" r="0" b="0"/>
              <wp:wrapNone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51325" cy="6737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 cap="flat" cmpd="sng" algn="ctr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5F5C70" w14:textId="77777777" w:rsidR="00AD5619" w:rsidRDefault="00947D36" w:rsidP="0047483B">
                          <w:pPr>
                            <w:suppressAutoHyphens/>
                            <w:spacing w:line="1" w:lineRule="atLeast"/>
                            <w:ind w:leftChars="-1" w:hangingChars="1" w:hanging="2"/>
                            <w:jc w:val="center"/>
                            <w:textDirection w:val="btLr"/>
                            <w:textAlignment w:val="top"/>
                            <w:outlineLvl w:val="0"/>
                            <w:rPr>
                              <w:rFonts w:ascii="Arial" w:hAnsi="Arial" w:cs="Arial"/>
                              <w:position w:val="-1"/>
                              <w:sz w:val="24"/>
                            </w:rPr>
                          </w:pPr>
                          <w:r w:rsidRPr="08543951" w:rsidDel="FFFFFFFF">
                            <w:rPr>
                              <w:rFonts w:ascii="Arial" w:hAnsi="Arial" w:cs="Arial"/>
                              <w:b/>
                              <w:position w:val="-1"/>
                              <w:sz w:val="24"/>
                            </w:rPr>
                            <w:t xml:space="preserve">CONSELHO </w:t>
                          </w:r>
                          <w:r w:rsidRPr="08543951" w:rsidDel="FFFFFFFF">
                            <w:rPr>
                              <w:rFonts w:ascii="Arial" w:hAnsi="Arial" w:cs="Arial"/>
                              <w:b/>
                              <w:position w:val="-1"/>
                              <w:sz w:val="24"/>
                            </w:rPr>
                            <w:t>MUNICIPAL DOS DIREITOS DA CRIANÇA E DO ADOLESCENTE SORRISO-MT</w:t>
                          </w:r>
                        </w:p>
                        <w:p w14:paraId="5D6A20F5" w14:textId="77777777" w:rsidR="00AD5619" w:rsidRDefault="00947D36" w:rsidP="0047483B">
                          <w:pPr>
                            <w:suppressAutoHyphens/>
                            <w:spacing w:line="1" w:lineRule="atLeast"/>
                            <w:ind w:leftChars="-1" w:hangingChars="1" w:hanging="2"/>
                            <w:jc w:val="center"/>
                            <w:textDirection w:val="btLr"/>
                            <w:textAlignment w:val="top"/>
                            <w:outlineLvl w:val="0"/>
                            <w:rPr>
                              <w:rFonts w:ascii="Arial" w:hAnsi="Arial" w:cs="Arial"/>
                              <w:position w:val="-1"/>
                              <w:sz w:val="24"/>
                            </w:rPr>
                          </w:pPr>
                          <w:r w:rsidRPr="02782630" w:rsidDel="FFFFFFFF">
                            <w:rPr>
                              <w:rFonts w:ascii="Arial" w:hAnsi="Arial" w:cs="Arial"/>
                              <w:b/>
                              <w:position w:val="-1"/>
                            </w:rPr>
                            <w:t>(Lei Complementar n° 236, de 08 de dezembro de 2015)</w:t>
                          </w:r>
                        </w:p>
                        <w:p w14:paraId="4B7F42E6" w14:textId="77777777" w:rsidR="00AD5619" w:rsidRDefault="00947D36" w:rsidP="0047483B">
                          <w:pPr>
                            <w:suppressAutoHyphens/>
                            <w:spacing w:line="1" w:lineRule="atLeast"/>
                            <w:ind w:leftChars="-1" w:hangingChars="1" w:hanging="2"/>
                            <w:textDirection w:val="btLr"/>
                            <w:textAlignment w:val="top"/>
                            <w:outlineLvl w:val="0"/>
                            <w:rPr>
                              <w:position w:val="-1"/>
                            </w:rPr>
                          </w:pPr>
                        </w:p>
                      </w:txbxContent>
                    </wps:txbx>
                    <wps:bodyPr/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1447800</wp:posOffset>
              </wp:positionH>
              <wp:positionV relativeFrom="paragraph">
                <wp:posOffset>82550</wp:posOffset>
              </wp:positionV>
              <wp:extent cx="4251325" cy="673735"/>
              <wp:effectExtent b="0" l="0" r="0" t="0"/>
              <wp:wrapNone/>
              <wp:docPr id="1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2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251325" cy="67373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34B2"/>
    <w:rsid w:val="003134B2"/>
    <w:rsid w:val="005108BD"/>
    <w:rsid w:val="00947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296C8"/>
  <w15:docId w15:val="{D27B7BBC-58BB-44B6-B347-D5B007B7A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298</Words>
  <Characters>1611</Characters>
  <Application>Microsoft Office Word</Application>
  <DocSecurity>0</DocSecurity>
  <Lines>13</Lines>
  <Paragraphs>3</Paragraphs>
  <ScaleCrop>false</ScaleCrop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CRISTINA SILVEIRA MARSOLA STEL</dc:creator>
  <cp:lastModifiedBy>DANIELA CRISTINA SILVEIRA MARSOLA STEL</cp:lastModifiedBy>
  <cp:revision>2</cp:revision>
  <dcterms:created xsi:type="dcterms:W3CDTF">2025-04-08T19:28:00Z</dcterms:created>
  <dcterms:modified xsi:type="dcterms:W3CDTF">2025-04-08T19:28:00Z</dcterms:modified>
</cp:coreProperties>
</file>